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rawings/drawing1.xml" ContentType="application/vnd.openxmlformats-officedocument.drawingml.chartshapes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F0D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образования и молодёжной политики</w:t>
      </w:r>
    </w:p>
    <w:p w:rsidR="00393CC5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Сургутского района</w:t>
      </w:r>
    </w:p>
    <w:p w:rsidR="00F70F0D" w:rsidRDefault="00F70F0D" w:rsidP="00393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CC5" w:rsidRPr="00F716B3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Информационно-аналитический отчёт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 xml:space="preserve">уровня индивидуальных учебных достижений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(входной (стартовый контроль, старто</w:t>
      </w:r>
      <w:r>
        <w:rPr>
          <w:rFonts w:ascii="Times New Roman" w:hAnsi="Times New Roman" w:cs="Times New Roman"/>
          <w:b/>
          <w:sz w:val="28"/>
          <w:szCs w:val="28"/>
        </w:rPr>
        <w:t xml:space="preserve">вая диагностика))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обучающихся 9 классов </w:t>
      </w:r>
      <w:r w:rsidR="00413B8C">
        <w:rPr>
          <w:rFonts w:ascii="Times New Roman" w:hAnsi="Times New Roman" w:cs="Times New Roman"/>
          <w:b/>
          <w:sz w:val="28"/>
          <w:szCs w:val="28"/>
        </w:rPr>
        <w:t>РДР</w:t>
      </w:r>
    </w:p>
    <w:p w:rsidR="00393CC5" w:rsidRPr="00F716B3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38507D">
        <w:rPr>
          <w:rFonts w:ascii="Times New Roman" w:hAnsi="Times New Roman" w:cs="Times New Roman"/>
          <w:b/>
          <w:sz w:val="28"/>
          <w:szCs w:val="28"/>
        </w:rPr>
        <w:t xml:space="preserve"> ГИА «История</w:t>
      </w:r>
      <w:r w:rsidRPr="00F716B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по муниципальному образованию Сургутский район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863" w:rsidRDefault="000E5863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4A2650" w:rsidP="00F612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274320</wp:posOffset>
                </wp:positionV>
                <wp:extent cx="171450" cy="1524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037B58" id="Прямоугольник 18" o:spid="_x0000_s1026" style="position:absolute;margin-left:229.2pt;margin-top:21.6pt;width:13.5pt;height:12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" fillcolor="white [3201]" strokecolor="white [3212]" strokeweight="1pt"/>
            </w:pict>
          </mc:Fallback>
        </mc:AlternateContent>
      </w:r>
      <w:r w:rsidR="00F70F0D">
        <w:rPr>
          <w:rFonts w:ascii="Times New Roman" w:hAnsi="Times New Roman" w:cs="Times New Roman"/>
          <w:sz w:val="28"/>
          <w:szCs w:val="28"/>
        </w:rPr>
        <w:t xml:space="preserve"> 2020</w:t>
      </w:r>
    </w:p>
    <w:p w:rsidR="00532510" w:rsidRDefault="00F70F0D" w:rsidP="001D48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F0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3"/>
        <w:tblW w:w="9610" w:type="dxa"/>
        <w:tblInd w:w="-176" w:type="dxa"/>
        <w:tblLook w:val="04A0" w:firstRow="1" w:lastRow="0" w:firstColumn="1" w:lastColumn="0" w:noHBand="0" w:noVBand="1"/>
      </w:tblPr>
      <w:tblGrid>
        <w:gridCol w:w="606"/>
        <w:gridCol w:w="8042"/>
        <w:gridCol w:w="962"/>
      </w:tblGrid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42" w:type="dxa"/>
          </w:tcPr>
          <w:p w:rsidR="00532510" w:rsidRPr="002E3801" w:rsidRDefault="004A265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Информационно - аналитический отчет по результатам исследования уровня индивидуальных учебных достижений (входной (стартовый контроль, стартовая диагностика) обучающихся 9-х классов по у</w:t>
            </w:r>
            <w:r w:rsidR="00570FD7"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че</w:t>
            </w:r>
            <w:r w:rsidR="0038507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бному предмету ГИА «История</w:t>
            </w: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»</w:t>
            </w:r>
          </w:p>
        </w:tc>
        <w:tc>
          <w:tcPr>
            <w:tcW w:w="962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8042" w:type="dxa"/>
          </w:tcPr>
          <w:p w:rsidR="00532510" w:rsidRPr="002E3801" w:rsidRDefault="004A2650" w:rsidP="004A265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Введение</w:t>
            </w: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1-5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1.1.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Описание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1.2.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Сроки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5-6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Общие результаты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исследования уровня индивидуальных учебных достижений на уровне региона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6-7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4A265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  <w:r w:rsidR="00532510" w:rsidRPr="002E380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42" w:type="dxa"/>
          </w:tcPr>
          <w:p w:rsidR="00532510" w:rsidRPr="002E3801" w:rsidRDefault="00532510" w:rsidP="004A265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Сравнительные данные результатов исследования уровня индивидуальных учебных достижений </w:t>
            </w:r>
            <w:r w:rsidR="004A2650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в разрезе общеобразовательных организаций</w:t>
            </w:r>
            <w:r w:rsidR="001D4861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муниципалитета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7-8</w:t>
            </w:r>
          </w:p>
        </w:tc>
      </w:tr>
      <w:tr w:rsidR="001D4861" w:rsidRPr="002E3801" w:rsidTr="001D4861">
        <w:tc>
          <w:tcPr>
            <w:tcW w:w="606" w:type="dxa"/>
          </w:tcPr>
          <w:p w:rsidR="001D4861" w:rsidRPr="002E3801" w:rsidRDefault="001D4861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2.3.</w:t>
            </w:r>
          </w:p>
        </w:tc>
        <w:tc>
          <w:tcPr>
            <w:tcW w:w="8042" w:type="dxa"/>
          </w:tcPr>
          <w:p w:rsidR="001D4861" w:rsidRPr="002E3801" w:rsidRDefault="001D4861" w:rsidP="004A265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Сравнительные данные результатов исследования уровня учебных достижений общеобразовательных организаций со средними данными муниципалитета и округа</w:t>
            </w:r>
          </w:p>
        </w:tc>
        <w:tc>
          <w:tcPr>
            <w:tcW w:w="962" w:type="dxa"/>
            <w:vAlign w:val="center"/>
          </w:tcPr>
          <w:p w:rsidR="001D4861" w:rsidRPr="002E3801" w:rsidRDefault="002E380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8-9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3.1.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баллам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10-11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3.2.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зависимости от варианта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11-12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неделю.</w:t>
            </w:r>
          </w:p>
        </w:tc>
        <w:tc>
          <w:tcPr>
            <w:tcW w:w="962" w:type="dxa"/>
            <w:vAlign w:val="center"/>
          </w:tcPr>
          <w:p w:rsidR="00532510" w:rsidRPr="002E3801" w:rsidRDefault="002E380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по общеобразовательным организациям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типам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13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видам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2E3801" w:rsidRDefault="003E06B3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13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5.3.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формам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306B72" w:rsidRPr="002E3801" w:rsidRDefault="002E380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13-</w:t>
            </w:r>
            <w:r w:rsidR="001D4861"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14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6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в контексте педагогического состава</w:t>
            </w:r>
          </w:p>
        </w:tc>
        <w:tc>
          <w:tcPr>
            <w:tcW w:w="962" w:type="dxa"/>
            <w:vAlign w:val="center"/>
          </w:tcPr>
          <w:p w:rsidR="00306B72" w:rsidRPr="002E3801" w:rsidRDefault="00306B72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6.1.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разрезе педагогического стажа в школе</w:t>
            </w:r>
          </w:p>
        </w:tc>
        <w:tc>
          <w:tcPr>
            <w:tcW w:w="962" w:type="dxa"/>
            <w:vAlign w:val="center"/>
          </w:tcPr>
          <w:p w:rsidR="00306B72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14-15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6.2.</w:t>
            </w:r>
          </w:p>
        </w:tc>
        <w:tc>
          <w:tcPr>
            <w:tcW w:w="8042" w:type="dxa"/>
          </w:tcPr>
          <w:p w:rsidR="00306B72" w:rsidRPr="002E3801" w:rsidRDefault="00306B72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Распределение результатов исследования уровня индивидуальных учебных достижений в разрезе </w:t>
            </w:r>
            <w:r w:rsidR="002E3801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педагогического стажа в классе</w:t>
            </w:r>
          </w:p>
        </w:tc>
        <w:tc>
          <w:tcPr>
            <w:tcW w:w="962" w:type="dxa"/>
            <w:vAlign w:val="center"/>
          </w:tcPr>
          <w:p w:rsidR="00306B72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15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6.3.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разрезе возраста педагогического состава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15-16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7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Доступность образования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7.1.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доступности образования по муниципальным образованиям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16-17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по видам заданий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8.1.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выполнения диагностической работы в разрезе контролируемых элементов содержания (далее - КЭС)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17-18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8.2.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выполнения диагностической работы в разрезе проверяемых навыков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18-20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Выводы. Рекомендации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20-21</w:t>
            </w:r>
          </w:p>
        </w:tc>
      </w:tr>
    </w:tbl>
    <w:p w:rsidR="002E3801" w:rsidRDefault="002E3801" w:rsidP="00532510">
      <w:pPr>
        <w:pStyle w:val="Default"/>
        <w:rPr>
          <w:b/>
          <w:bCs/>
          <w:sz w:val="28"/>
          <w:szCs w:val="28"/>
        </w:rPr>
      </w:pPr>
    </w:p>
    <w:p w:rsidR="00532510" w:rsidRDefault="00532510" w:rsidP="0053251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Введение </w:t>
      </w:r>
    </w:p>
    <w:p w:rsidR="00532510" w:rsidRDefault="00532510" w:rsidP="00532510">
      <w:pPr>
        <w:pStyle w:val="Default"/>
        <w:rPr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В соответствии с приказами </w:t>
      </w:r>
      <w:r w:rsidRPr="008C7AEE">
        <w:rPr>
          <w:b/>
          <w:color w:val="auto"/>
          <w:sz w:val="28"/>
          <w:szCs w:val="28"/>
        </w:rPr>
        <w:t>Департамента образования и молодежной политики Ханты-Мансийского автономного округа – Югры</w:t>
      </w:r>
      <w:r w:rsidRPr="008C7AEE">
        <w:rPr>
          <w:color w:val="auto"/>
          <w:sz w:val="28"/>
          <w:szCs w:val="28"/>
        </w:rPr>
        <w:t xml:space="preserve">: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02.12.2019 № 1571 «Об утверждении государственного задания на оказание государственных услуг (выполнение работ) автономному учреждению дополнительного профессионального образования Ханты-Мансийского автономного округа – Югры «Институт развития образования» на 2019 год и на плановый период 2020 и 2021 годы»;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21.02.2019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06.03.2019 №289 «Об утверждении плана мероприятий («дорожной карты») по развитию региональной системы оценки качества образования в Ханты-Мансийском автономном округе – Югре на 2019-2021 годы»;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09.09.2019 №1139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09.10.2019 №1295 «Об утверждении Порядка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 (далее – порядок проведения РДР);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11.10.2019 №1322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0E586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22.11.2019 №1525 «О внесении изменений в приложение 1 приказа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</w:t>
      </w:r>
      <w:r w:rsidR="000E5863">
        <w:rPr>
          <w:color w:val="auto"/>
          <w:sz w:val="28"/>
          <w:szCs w:val="28"/>
        </w:rPr>
        <w:t xml:space="preserve">ом округе – Югре в 2019 году»;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приказами </w:t>
      </w:r>
      <w:r w:rsidRPr="008C7AEE">
        <w:rPr>
          <w:b/>
          <w:color w:val="auto"/>
          <w:sz w:val="28"/>
          <w:szCs w:val="28"/>
        </w:rPr>
        <w:t>автономного учреждения дополнительного профессионального образования Ханты-Мансийского автономного округа – Югры «Институт развития образования»</w:t>
      </w:r>
      <w:r w:rsidRPr="008C7AEE">
        <w:rPr>
          <w:color w:val="auto"/>
          <w:sz w:val="28"/>
          <w:szCs w:val="28"/>
        </w:rPr>
        <w:t xml:space="preserve"> (далее – АУ «Институт развития образования»):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15.03.2019 №105-о «О н</w:t>
      </w:r>
      <w:r w:rsidR="008C7AEE" w:rsidRPr="008C7AEE">
        <w:rPr>
          <w:color w:val="auto"/>
          <w:sz w:val="28"/>
          <w:szCs w:val="28"/>
        </w:rPr>
        <w:t xml:space="preserve">азначении ответственных лиц за </w:t>
      </w:r>
      <w:r w:rsidRPr="008C7AEE">
        <w:rPr>
          <w:color w:val="auto"/>
          <w:sz w:val="28"/>
          <w:szCs w:val="28"/>
        </w:rPr>
        <w:t xml:space="preserve">сопровождение проведения оценочных процедур качества общего образования в Ханты-Мансийском автономном округе – Югре в 2019 году»; </w:t>
      </w:r>
    </w:p>
    <w:p w:rsidR="008C7AEE" w:rsidRPr="008C7AEE" w:rsidRDefault="00532510" w:rsidP="008C7AEE">
      <w:pPr>
        <w:pStyle w:val="Default"/>
        <w:spacing w:after="103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</w:t>
      </w:r>
      <w:r w:rsidR="008C7AEE" w:rsidRPr="008C7AEE">
        <w:rPr>
          <w:color w:val="auto"/>
          <w:sz w:val="28"/>
          <w:szCs w:val="28"/>
        </w:rPr>
        <w:t xml:space="preserve">ьного и федерального уровней»;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lastRenderedPageBreak/>
        <w:t xml:space="preserve">от 17.09.2019 №328-о «О внесении изменений в приказ АУ «Институт развития образования» 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регионального и федерального уровней»;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году»; </w:t>
      </w:r>
    </w:p>
    <w:p w:rsidR="008C7AEE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25.11.2019 №372-о «О внесении изменений в приказ АУ «Институт развития образования» 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</w:t>
      </w:r>
      <w:r w:rsidR="000E5863">
        <w:rPr>
          <w:color w:val="auto"/>
          <w:sz w:val="28"/>
          <w:szCs w:val="28"/>
        </w:rPr>
        <w:t xml:space="preserve">гры, в 2019-2020 учебном году» </w:t>
      </w:r>
    </w:p>
    <w:p w:rsidR="008C7AEE" w:rsidRPr="008C7AEE" w:rsidRDefault="008C7AEE" w:rsidP="008C7AEE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 w:rsidRPr="00570FD7">
        <w:rPr>
          <w:color w:val="auto"/>
          <w:sz w:val="28"/>
          <w:szCs w:val="28"/>
        </w:rPr>
        <w:t>приказами</w:t>
      </w:r>
      <w:r w:rsidRPr="008C7AEE">
        <w:rPr>
          <w:b/>
          <w:color w:val="auto"/>
          <w:sz w:val="28"/>
          <w:szCs w:val="28"/>
        </w:rPr>
        <w:t xml:space="preserve"> департамента образования и молодёжной политики администрации Сургутского района (далее – ДОиМП АСР): </w:t>
      </w:r>
    </w:p>
    <w:p w:rsidR="008C7AEE" w:rsidRPr="00145686" w:rsidRDefault="00B901EA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13.03.2019 года № 138 «О проведении мониторинга качества общего образования в 2019 году» (с изменениями от 23.09.2019 года № 552; </w:t>
      </w:r>
      <w:r w:rsidR="005450B9" w:rsidRPr="00145686">
        <w:rPr>
          <w:color w:val="auto"/>
          <w:sz w:val="28"/>
          <w:szCs w:val="28"/>
        </w:rPr>
        <w:t>от 26.11.2019 года №693);</w:t>
      </w:r>
    </w:p>
    <w:p w:rsidR="008C7AEE" w:rsidRPr="00145686" w:rsidRDefault="00B901EA" w:rsidP="000E5863">
      <w:pPr>
        <w:pStyle w:val="Default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>от 15.10.2019 года № 600 «Об утверждении плана мероприятий информационно-методического, консультационного соп</w:t>
      </w:r>
      <w:r w:rsidR="00145686">
        <w:rPr>
          <w:color w:val="auto"/>
          <w:sz w:val="28"/>
          <w:szCs w:val="28"/>
        </w:rPr>
        <w:t>р</w:t>
      </w:r>
      <w:r w:rsidRPr="00145686">
        <w:rPr>
          <w:color w:val="auto"/>
          <w:sz w:val="28"/>
          <w:szCs w:val="28"/>
        </w:rPr>
        <w:t>овождения региональных диагностических работ в общеобразовательных организациях, расположенных на территории Сургутского района, в 2019-2020 учебном году»;</w:t>
      </w:r>
    </w:p>
    <w:p w:rsidR="008C7AEE" w:rsidRPr="00145686" w:rsidRDefault="005450B9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17.10.2019 года </w:t>
      </w:r>
      <w:r w:rsidR="00145686" w:rsidRPr="00145686">
        <w:rPr>
          <w:color w:val="auto"/>
          <w:sz w:val="28"/>
          <w:szCs w:val="28"/>
        </w:rPr>
        <w:t xml:space="preserve">№ 606 </w:t>
      </w:r>
      <w:r w:rsidRPr="00145686">
        <w:rPr>
          <w:color w:val="auto"/>
          <w:sz w:val="28"/>
          <w:szCs w:val="28"/>
        </w:rPr>
        <w:t>«Об утверждении Порядка проведения региональных диагностических работ в общеобразовательных организациях, расположенных на территории Сургутского района, в 1019-2020 учебном году»;</w:t>
      </w:r>
    </w:p>
    <w:p w:rsidR="008C7AEE" w:rsidRPr="00145686" w:rsidRDefault="008C7AEE" w:rsidP="00145686">
      <w:pPr>
        <w:pStyle w:val="Default"/>
        <w:jc w:val="both"/>
        <w:rPr>
          <w:color w:val="auto"/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в период с 12 ноября по 13 декабря 2019 года, сотрудниками отдела информационно-методического сопровождения оценочных процедур регионального центра оценки качества образования (далее – РЦОКО)</w:t>
      </w:r>
      <w:r w:rsidR="008C7AEE" w:rsidRPr="008C7AEE">
        <w:rPr>
          <w:color w:val="auto"/>
          <w:sz w:val="28"/>
          <w:szCs w:val="28"/>
        </w:rPr>
        <w:t xml:space="preserve"> и сотрудниками ДОиМП АСР</w:t>
      </w:r>
      <w:r w:rsidRPr="008C7AEE">
        <w:rPr>
          <w:color w:val="auto"/>
          <w:sz w:val="28"/>
          <w:szCs w:val="28"/>
        </w:rPr>
        <w:t xml:space="preserve"> обеспечено информационно-методическое, консультационное сопровождение проведения региональных диагностических работ (далее – РДР) в общеобразовательных организациях (далее – ОО), расположенных на территории </w:t>
      </w:r>
      <w:r w:rsidR="008C7AEE" w:rsidRPr="008C7AEE">
        <w:rPr>
          <w:color w:val="auto"/>
          <w:sz w:val="28"/>
          <w:szCs w:val="28"/>
        </w:rPr>
        <w:t>Сургутского района</w:t>
      </w:r>
      <w:r w:rsidRPr="008C7AEE">
        <w:rPr>
          <w:color w:val="auto"/>
          <w:sz w:val="28"/>
          <w:szCs w:val="28"/>
        </w:rPr>
        <w:t xml:space="preserve">, по 12 учебным предметам государственной итоговой аттестации (далее – ГИА)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язык», «Немецкий язык», «Французский язык», «Обществознание»). </w:t>
      </w: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2504" w:rsidRPr="00532510" w:rsidRDefault="00AA2154" w:rsidP="00AA21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lastRenderedPageBreak/>
        <w:t>Целью проведения РДР явилась оценка уровня индивидуальных учебных достижений (входной (стартовый контроль) стартовая диагностика), обучающихся 9 классов по 12 предметам государственной итоговой аттестации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язык». «Немецкий язык», «Французский язык», «Обществознание»).</w:t>
      </w:r>
    </w:p>
    <w:p w:rsidR="00AA2154" w:rsidRPr="00532510" w:rsidRDefault="00AA2154" w:rsidP="00532510">
      <w:pPr>
        <w:pStyle w:val="Default"/>
        <w:ind w:firstLine="567"/>
        <w:rPr>
          <w:sz w:val="28"/>
          <w:szCs w:val="28"/>
        </w:rPr>
      </w:pPr>
      <w:r w:rsidRPr="00532510">
        <w:rPr>
          <w:sz w:val="28"/>
          <w:szCs w:val="28"/>
        </w:rPr>
        <w:t xml:space="preserve">Для выборки участников РДР использовался анализ участия обучающихся 9-х классов в государственной итоговой аттестации за последние 3 года, по результатам анализа % (процент) участия обучающихся 9-х классов ОО составил: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«Математика»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«Русский язык»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«Физика» -15%; </w:t>
      </w:r>
    </w:p>
    <w:p w:rsidR="00AA2154" w:rsidRPr="0038507D" w:rsidRDefault="00AA2154" w:rsidP="00AA2154">
      <w:pPr>
        <w:pStyle w:val="Default"/>
        <w:rPr>
          <w:sz w:val="28"/>
          <w:szCs w:val="28"/>
        </w:rPr>
      </w:pPr>
      <w:r w:rsidRPr="0038507D">
        <w:rPr>
          <w:sz w:val="28"/>
          <w:szCs w:val="28"/>
        </w:rPr>
        <w:t xml:space="preserve">по учебному предмету «Химия» -13 %; </w:t>
      </w:r>
    </w:p>
    <w:p w:rsidR="00AA2154" w:rsidRPr="00A1022B" w:rsidRDefault="00AA2154" w:rsidP="00AA2154">
      <w:pPr>
        <w:pStyle w:val="Default"/>
        <w:rPr>
          <w:sz w:val="28"/>
          <w:szCs w:val="28"/>
        </w:rPr>
      </w:pPr>
      <w:r w:rsidRPr="00A1022B">
        <w:rPr>
          <w:sz w:val="28"/>
          <w:szCs w:val="28"/>
        </w:rPr>
        <w:t xml:space="preserve">по учебному предмету «Информатика и ИКТ» - 40%;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«Биология» - 23 %; </w:t>
      </w:r>
    </w:p>
    <w:p w:rsidR="00AA2154" w:rsidRPr="0038507D" w:rsidRDefault="00AA2154" w:rsidP="00AA2154">
      <w:pPr>
        <w:pStyle w:val="Default"/>
        <w:rPr>
          <w:b/>
          <w:sz w:val="28"/>
          <w:szCs w:val="28"/>
        </w:rPr>
      </w:pPr>
      <w:r w:rsidRPr="0038507D">
        <w:rPr>
          <w:b/>
          <w:sz w:val="28"/>
          <w:szCs w:val="28"/>
        </w:rPr>
        <w:t xml:space="preserve">по учебному предмету «История» - 4%;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«География» - 35 %;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«Английский язык» - 7%;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«Немецкий язык» - 1%;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«Французский язык» -1%; </w:t>
      </w:r>
    </w:p>
    <w:p w:rsidR="00AA2154" w:rsidRPr="00532510" w:rsidRDefault="00AA2154" w:rsidP="00AA2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по учебному предмету «Обществознание» - 58%.</w:t>
      </w:r>
    </w:p>
    <w:p w:rsidR="00AA2154" w:rsidRPr="00532510" w:rsidRDefault="00AA2154" w:rsidP="00AA2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Для общеобразовательных организаций, выборка количества участников рассчитывалась от общего количества обучающихся 9-х классов в ОО (без учёта обучающихся с ограниченными возможностями здоровья).</w:t>
      </w:r>
    </w:p>
    <w:p w:rsidR="00AA2154" w:rsidRDefault="00AA2154" w:rsidP="00AA2154">
      <w:pPr>
        <w:pStyle w:val="Default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1.1. Описание проведения исследования уровня индивидуальных учебных достижений </w:t>
      </w:r>
    </w:p>
    <w:p w:rsidR="008C7AEE" w:rsidRDefault="00AA21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 xml:space="preserve">В исследовании уровня индивидуальных учебных достижений </w:t>
      </w:r>
      <w:r w:rsidR="00570FD7">
        <w:rPr>
          <w:rFonts w:ascii="Times New Roman" w:hAnsi="Times New Roman" w:cs="Times New Roman"/>
          <w:sz w:val="28"/>
          <w:szCs w:val="28"/>
        </w:rPr>
        <w:t>по</w:t>
      </w:r>
      <w:r w:rsidR="00004D27">
        <w:rPr>
          <w:rFonts w:ascii="Times New Roman" w:hAnsi="Times New Roman" w:cs="Times New Roman"/>
          <w:sz w:val="28"/>
          <w:szCs w:val="28"/>
        </w:rPr>
        <w:t xml:space="preserve"> учеб</w:t>
      </w:r>
      <w:r w:rsidR="0038507D">
        <w:rPr>
          <w:rFonts w:ascii="Times New Roman" w:hAnsi="Times New Roman" w:cs="Times New Roman"/>
          <w:sz w:val="28"/>
          <w:szCs w:val="28"/>
        </w:rPr>
        <w:t>ному предмету «История</w:t>
      </w:r>
      <w:r w:rsidRPr="008C7AEE">
        <w:rPr>
          <w:rFonts w:ascii="Times New Roman" w:hAnsi="Times New Roman" w:cs="Times New Roman"/>
          <w:sz w:val="28"/>
          <w:szCs w:val="28"/>
        </w:rPr>
        <w:t>» приняли участие</w:t>
      </w:r>
      <w:r w:rsidR="0038507D">
        <w:rPr>
          <w:rFonts w:ascii="Times New Roman" w:hAnsi="Times New Roman" w:cs="Times New Roman"/>
          <w:sz w:val="28"/>
          <w:szCs w:val="28"/>
        </w:rPr>
        <w:t xml:space="preserve"> 77</w:t>
      </w:r>
      <w:r w:rsidR="00672FD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8605F">
        <w:rPr>
          <w:rFonts w:ascii="Times New Roman" w:hAnsi="Times New Roman" w:cs="Times New Roman"/>
          <w:sz w:val="28"/>
          <w:szCs w:val="28"/>
        </w:rPr>
        <w:t xml:space="preserve"> из 18</w:t>
      </w:r>
      <w:r w:rsidR="00672FDF">
        <w:rPr>
          <w:rFonts w:ascii="Times New Roman" w:hAnsi="Times New Roman" w:cs="Times New Roman"/>
          <w:sz w:val="28"/>
          <w:szCs w:val="28"/>
        </w:rPr>
        <w:t xml:space="preserve"> ОО</w:t>
      </w:r>
      <w:r w:rsidR="0018605F">
        <w:rPr>
          <w:rFonts w:ascii="Times New Roman" w:hAnsi="Times New Roman" w:cs="Times New Roman"/>
          <w:sz w:val="28"/>
          <w:szCs w:val="28"/>
        </w:rPr>
        <w:t xml:space="preserve"> и 3 филиалов. </w:t>
      </w:r>
      <w:r w:rsidR="00672FDF">
        <w:rPr>
          <w:rFonts w:ascii="Times New Roman" w:hAnsi="Times New Roman" w:cs="Times New Roman"/>
          <w:sz w:val="28"/>
          <w:szCs w:val="28"/>
        </w:rPr>
        <w:t xml:space="preserve"> Информация </w:t>
      </w:r>
      <w:r w:rsidR="004056D8">
        <w:rPr>
          <w:rFonts w:ascii="Times New Roman" w:hAnsi="Times New Roman" w:cs="Times New Roman"/>
          <w:sz w:val="28"/>
          <w:szCs w:val="28"/>
        </w:rPr>
        <w:t xml:space="preserve">о количестве участников РДР </w:t>
      </w:r>
      <w:r w:rsidR="00672FDF">
        <w:rPr>
          <w:rFonts w:ascii="Times New Roman" w:hAnsi="Times New Roman" w:cs="Times New Roman"/>
          <w:sz w:val="28"/>
          <w:szCs w:val="28"/>
        </w:rPr>
        <w:t>представлена в таблице 1.</w:t>
      </w: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 участников РДР</w:t>
      </w:r>
    </w:p>
    <w:p w:rsidR="00672FDF" w:rsidRPr="00FC4BF9" w:rsidRDefault="00672FDF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004D27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  <w:r w:rsidR="008C7AEE" w:rsidRPr="00FC4BF9">
              <w:rPr>
                <w:rFonts w:ascii="Times New Roman" w:hAnsi="Times New Roman" w:cs="Times New Roman"/>
                <w:sz w:val="20"/>
                <w:szCs w:val="20"/>
              </w:rPr>
              <w:t xml:space="preserve">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18605F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18</w:t>
            </w:r>
            <w:r w:rsidR="008C7AEE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ОО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и 3 филиала</w:t>
            </w:r>
          </w:p>
        </w:tc>
      </w:tr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38507D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959</w:t>
            </w:r>
            <w:r w:rsidR="008C7AEE" w:rsidRPr="00FC4BF9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38507D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77</w:t>
            </w:r>
            <w:r w:rsidR="00672FDF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человек</w:t>
            </w:r>
          </w:p>
        </w:tc>
      </w:tr>
    </w:tbl>
    <w:p w:rsidR="00AA2154" w:rsidRPr="008C7AEE" w:rsidRDefault="00AA2154" w:rsidP="008C7AEE">
      <w:pPr>
        <w:pStyle w:val="Default"/>
        <w:jc w:val="both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1.2. Сроки проведения исследования уровня индивидуальных учебных достижений </w:t>
      </w:r>
    </w:p>
    <w:p w:rsidR="00AA2154" w:rsidRDefault="00AA2154" w:rsidP="00672FD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В соответствии с порядком проведения РДР общеобразовательные организации самостоятельно (в рекомендуемый временной промежуток) </w:t>
      </w:r>
      <w:r w:rsidRPr="008C7AEE">
        <w:rPr>
          <w:sz w:val="28"/>
          <w:szCs w:val="28"/>
        </w:rPr>
        <w:lastRenderedPageBreak/>
        <w:t xml:space="preserve">составляли расписание, вводили контекстную информацию об ОО, участниках РДР на платформе </w:t>
      </w:r>
      <w:r w:rsidR="00672FDF">
        <w:rPr>
          <w:sz w:val="28"/>
          <w:szCs w:val="28"/>
        </w:rPr>
        <w:t>в программном модуле «</w:t>
      </w:r>
      <w:r w:rsidR="00672FDF">
        <w:rPr>
          <w:sz w:val="28"/>
          <w:szCs w:val="28"/>
          <w:lang w:val="en-US"/>
        </w:rPr>
        <w:t>ABBY</w:t>
      </w:r>
      <w:r w:rsidR="00672FDF">
        <w:rPr>
          <w:sz w:val="28"/>
          <w:szCs w:val="28"/>
        </w:rPr>
        <w:t xml:space="preserve"> М</w:t>
      </w:r>
      <w:r w:rsidRPr="008C7AEE">
        <w:rPr>
          <w:sz w:val="28"/>
          <w:szCs w:val="28"/>
        </w:rPr>
        <w:t xml:space="preserve">ониторинг». </w:t>
      </w:r>
      <w:r w:rsidR="00570FD7">
        <w:rPr>
          <w:sz w:val="28"/>
          <w:szCs w:val="28"/>
        </w:rPr>
        <w:t xml:space="preserve">На </w:t>
      </w:r>
      <w:r w:rsidR="0038507D">
        <w:rPr>
          <w:sz w:val="28"/>
          <w:szCs w:val="28"/>
        </w:rPr>
        <w:t>проведение РДР по истории</w:t>
      </w:r>
      <w:r w:rsidRPr="008C7AEE">
        <w:rPr>
          <w:sz w:val="28"/>
          <w:szCs w:val="28"/>
        </w:rPr>
        <w:t>, начиная с этапа подготовки (планирование и получение результата), по</w:t>
      </w:r>
      <w:r w:rsidR="0038507D">
        <w:rPr>
          <w:sz w:val="28"/>
          <w:szCs w:val="28"/>
        </w:rPr>
        <w:t>требовалось 13</w:t>
      </w:r>
      <w:r w:rsidR="00672FDF">
        <w:rPr>
          <w:sz w:val="28"/>
          <w:szCs w:val="28"/>
        </w:rPr>
        <w:t xml:space="preserve"> дней. В таблице 2</w:t>
      </w:r>
      <w:r w:rsidRPr="008C7AEE">
        <w:rPr>
          <w:sz w:val="28"/>
          <w:szCs w:val="28"/>
        </w:rPr>
        <w:t xml:space="preserve"> представлена информация о планировании, подготовке, проведении и обработке результатов участников РДР. </w:t>
      </w:r>
    </w:p>
    <w:p w:rsidR="000E5863" w:rsidRDefault="000E5863" w:rsidP="00672FDF">
      <w:pPr>
        <w:pStyle w:val="Default"/>
        <w:ind w:firstLine="709"/>
        <w:jc w:val="both"/>
        <w:rPr>
          <w:sz w:val="28"/>
          <w:szCs w:val="28"/>
        </w:rPr>
      </w:pP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сроках,</w:t>
      </w: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зафиксированных в программном модуле «</w:t>
      </w:r>
      <w:r>
        <w:rPr>
          <w:sz w:val="28"/>
          <w:szCs w:val="28"/>
          <w:lang w:val="en-US"/>
        </w:rPr>
        <w:t>ABBY</w:t>
      </w:r>
      <w:r>
        <w:rPr>
          <w:sz w:val="28"/>
          <w:szCs w:val="28"/>
        </w:rPr>
        <w:t xml:space="preserve"> Мониторинг», </w:t>
      </w: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планирования до получения результата</w:t>
      </w:r>
    </w:p>
    <w:p w:rsidR="00672FDF" w:rsidRPr="00FC4BF9" w:rsidRDefault="00672FDF" w:rsidP="00672FDF">
      <w:pPr>
        <w:pStyle w:val="Default"/>
        <w:ind w:firstLine="709"/>
        <w:jc w:val="right"/>
        <w:rPr>
          <w:sz w:val="20"/>
          <w:szCs w:val="20"/>
        </w:rPr>
      </w:pPr>
      <w:r w:rsidRPr="00FC4BF9">
        <w:rPr>
          <w:sz w:val="20"/>
          <w:szCs w:val="20"/>
        </w:rPr>
        <w:t>Таблица 2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9"/>
        <w:gridCol w:w="2977"/>
        <w:gridCol w:w="2693"/>
      </w:tblGrid>
      <w:tr w:rsidR="00AA2154" w:rsidRPr="00FC4BF9" w:rsidTr="00672FDF">
        <w:trPr>
          <w:trHeight w:val="107"/>
        </w:trPr>
        <w:tc>
          <w:tcPr>
            <w:tcW w:w="3789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Название этапа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Начало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Окончание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Планирование 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12/11/2019 06:00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Печать комплектов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8507D">
              <w:rPr>
                <w:sz w:val="20"/>
                <w:szCs w:val="20"/>
              </w:rPr>
              <w:t>/11/2019 09</w:t>
            </w:r>
            <w:r w:rsidR="00AA2154" w:rsidRPr="00FC4BF9">
              <w:rPr>
                <w:sz w:val="20"/>
                <w:szCs w:val="20"/>
              </w:rPr>
              <w:t>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Сканирование заполненных бланков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A2154" w:rsidRPr="00FC4BF9">
              <w:rPr>
                <w:sz w:val="20"/>
                <w:szCs w:val="20"/>
              </w:rPr>
              <w:t>/11/2019 04:00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Верификация бланков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A2154" w:rsidRPr="00FC4BF9">
              <w:rPr>
                <w:sz w:val="20"/>
                <w:szCs w:val="20"/>
              </w:rPr>
              <w:t>/11/2019 04:00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Получение результатов </w:t>
            </w:r>
          </w:p>
        </w:tc>
        <w:tc>
          <w:tcPr>
            <w:tcW w:w="5670" w:type="dxa"/>
            <w:gridSpan w:val="2"/>
          </w:tcPr>
          <w:p w:rsidR="00AA2154" w:rsidRPr="00FC4BF9" w:rsidRDefault="00FC4BF9" w:rsidP="008C7AE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38507D">
              <w:rPr>
                <w:sz w:val="20"/>
                <w:szCs w:val="20"/>
              </w:rPr>
              <w:t>25</w:t>
            </w:r>
            <w:r w:rsidR="00A7313A">
              <w:rPr>
                <w:sz w:val="20"/>
                <w:szCs w:val="20"/>
              </w:rPr>
              <w:t>/11/2019 05</w:t>
            </w:r>
            <w:r w:rsidR="00AA2154" w:rsidRPr="00FC4BF9">
              <w:rPr>
                <w:sz w:val="20"/>
                <w:szCs w:val="20"/>
              </w:rPr>
              <w:t xml:space="preserve">:00 </w:t>
            </w:r>
          </w:p>
        </w:tc>
      </w:tr>
    </w:tbl>
    <w:p w:rsidR="00672FDF" w:rsidRDefault="00672FDF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Общие результаты исследования уровня индивидуальных учебных достижений </w:t>
      </w: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2.1. Результаты исследования уровня индивидуальных учебных достижений на уровне региона </w:t>
      </w:r>
    </w:p>
    <w:p w:rsidR="00AA2154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нформация о количественных показателях исследования индивидуальных учебных достижений, максимальном балле за выполнение заданий контрольно-измерительных материалов (далее – КИМ), среднем балле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FDF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среднем проценте выполнения заданий РДР 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по ХМАО-Югре,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 Сургутском районе</w:t>
      </w:r>
      <w:r w:rsidRPr="004056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7AEE">
        <w:rPr>
          <w:rFonts w:ascii="Times New Roman" w:hAnsi="Times New Roman" w:cs="Times New Roman"/>
          <w:color w:val="000000"/>
          <w:sz w:val="28"/>
          <w:szCs w:val="28"/>
        </w:rPr>
        <w:t>представлена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таблице 3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056D8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A26CB8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</w:t>
      </w:r>
      <w:r w:rsidR="00A26CB8">
        <w:rPr>
          <w:rFonts w:ascii="Times New Roman" w:hAnsi="Times New Roman" w:cs="Times New Roman"/>
          <w:sz w:val="28"/>
          <w:szCs w:val="28"/>
        </w:rPr>
        <w:t>нных показателях</w:t>
      </w:r>
    </w:p>
    <w:p w:rsidR="00672FDF" w:rsidRPr="000E5863" w:rsidRDefault="000E5863" w:rsidP="000E58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участников РДР</w:t>
      </w:r>
    </w:p>
    <w:p w:rsidR="00672FDF" w:rsidRPr="00FC4BF9" w:rsidRDefault="00672FDF" w:rsidP="00672FD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FC4BF9">
        <w:rPr>
          <w:rFonts w:ascii="Times New Roman" w:hAnsi="Times New Roman" w:cs="Times New Roman"/>
          <w:color w:val="000000"/>
          <w:sz w:val="20"/>
          <w:szCs w:val="20"/>
        </w:rPr>
        <w:t>Таблица 3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3"/>
        <w:gridCol w:w="2410"/>
        <w:gridCol w:w="2268"/>
        <w:gridCol w:w="2227"/>
      </w:tblGrid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Общее количество</w:t>
            </w:r>
            <w:r w:rsidR="00A26CB8"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участников</w:t>
            </w:r>
          </w:p>
        </w:tc>
        <w:tc>
          <w:tcPr>
            <w:tcW w:w="2410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Максимальный балл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выполнение заданий КИМ</w:t>
            </w:r>
          </w:p>
        </w:tc>
        <w:tc>
          <w:tcPr>
            <w:tcW w:w="2268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Средний 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2227" w:type="dxa"/>
          </w:tcPr>
          <w:p w:rsidR="00A26CB8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выполнения</w:t>
            </w:r>
          </w:p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ХМАО-Югре</w:t>
            </w:r>
          </w:p>
        </w:tc>
      </w:tr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38507D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</w:t>
            </w:r>
          </w:p>
        </w:tc>
        <w:tc>
          <w:tcPr>
            <w:tcW w:w="2410" w:type="dxa"/>
          </w:tcPr>
          <w:p w:rsidR="00AA2154" w:rsidRPr="00FC4BF9" w:rsidRDefault="0038507D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:rsidR="00AA2154" w:rsidRPr="00FC4BF9" w:rsidRDefault="0038507D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9,66</w:t>
            </w:r>
          </w:p>
        </w:tc>
        <w:tc>
          <w:tcPr>
            <w:tcW w:w="2227" w:type="dxa"/>
          </w:tcPr>
          <w:p w:rsidR="00AA2154" w:rsidRPr="00FC4BF9" w:rsidRDefault="0038507D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53,66</w:t>
            </w: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по Сургутскому району</w:t>
            </w:r>
          </w:p>
        </w:tc>
      </w:tr>
      <w:tr w:rsidR="00A26CB8" w:rsidRPr="00FC4BF9" w:rsidTr="00A26CB8">
        <w:trPr>
          <w:trHeight w:val="107"/>
        </w:trPr>
        <w:tc>
          <w:tcPr>
            <w:tcW w:w="2513" w:type="dxa"/>
          </w:tcPr>
          <w:p w:rsidR="00A26CB8" w:rsidRPr="00FC4BF9" w:rsidRDefault="0038507D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77</w:t>
            </w:r>
          </w:p>
        </w:tc>
        <w:tc>
          <w:tcPr>
            <w:tcW w:w="2410" w:type="dxa"/>
          </w:tcPr>
          <w:p w:rsidR="00A26CB8" w:rsidRPr="00FC4BF9" w:rsidRDefault="0038507D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:rsidR="00A26CB8" w:rsidRPr="00FC4BF9" w:rsidRDefault="0038507D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9,77</w:t>
            </w:r>
          </w:p>
        </w:tc>
        <w:tc>
          <w:tcPr>
            <w:tcW w:w="2227" w:type="dxa"/>
          </w:tcPr>
          <w:p w:rsidR="00A26CB8" w:rsidRPr="00FC4BF9" w:rsidRDefault="0038507D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54,26</w:t>
            </w:r>
          </w:p>
        </w:tc>
      </w:tr>
    </w:tbl>
    <w:p w:rsidR="00A26CB8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Средний</w:t>
      </w:r>
      <w:r w:rsidR="00A7313A">
        <w:rPr>
          <w:sz w:val="28"/>
          <w:szCs w:val="28"/>
        </w:rPr>
        <w:t xml:space="preserve"> </w:t>
      </w:r>
      <w:r w:rsidR="0038507D">
        <w:rPr>
          <w:sz w:val="28"/>
          <w:szCs w:val="28"/>
        </w:rPr>
        <w:t>балл по ХМАО-Югре составил 9,66</w:t>
      </w:r>
      <w:r w:rsidR="00313B13">
        <w:rPr>
          <w:sz w:val="28"/>
          <w:szCs w:val="28"/>
        </w:rPr>
        <w:t xml:space="preserve"> балла (из </w:t>
      </w:r>
      <w:r w:rsidR="0038507D">
        <w:rPr>
          <w:sz w:val="28"/>
          <w:szCs w:val="28"/>
        </w:rPr>
        <w:t>18</w:t>
      </w:r>
      <w:r w:rsidR="00004D27">
        <w:rPr>
          <w:sz w:val="28"/>
          <w:szCs w:val="28"/>
        </w:rPr>
        <w:t xml:space="preserve"> возможных баллов</w:t>
      </w:r>
      <w:r w:rsidRPr="008C7AEE">
        <w:rPr>
          <w:sz w:val="28"/>
          <w:szCs w:val="28"/>
        </w:rPr>
        <w:t>), что соответствует</w:t>
      </w:r>
      <w:r w:rsidR="0038507D">
        <w:rPr>
          <w:sz w:val="28"/>
          <w:szCs w:val="28"/>
        </w:rPr>
        <w:t xml:space="preserve"> отметке «3</w:t>
      </w:r>
      <w:r w:rsidR="00A26CB8">
        <w:rPr>
          <w:sz w:val="28"/>
          <w:szCs w:val="28"/>
        </w:rPr>
        <w:t xml:space="preserve">», согласно переводу </w:t>
      </w:r>
      <w:r w:rsidR="00A26CB8" w:rsidRPr="008C7AEE">
        <w:rPr>
          <w:sz w:val="28"/>
          <w:szCs w:val="28"/>
        </w:rPr>
        <w:t>суммарных первичных баллов,</w:t>
      </w:r>
      <w:r w:rsidRPr="008C7AEE">
        <w:rPr>
          <w:sz w:val="28"/>
          <w:szCs w:val="28"/>
        </w:rPr>
        <w:t xml:space="preserve"> в отметку по пятибалльной шкале для </w:t>
      </w:r>
      <w:r w:rsidR="00A26CB8">
        <w:rPr>
          <w:sz w:val="28"/>
          <w:szCs w:val="28"/>
        </w:rPr>
        <w:t>обучающихся 9 классов (таблица 4</w:t>
      </w:r>
      <w:r w:rsidRPr="008C7AEE">
        <w:rPr>
          <w:sz w:val="28"/>
          <w:szCs w:val="28"/>
        </w:rPr>
        <w:t>), в соответствии с порядком проведения РДР.</w:t>
      </w:r>
    </w:p>
    <w:p w:rsidR="00A26CB8" w:rsidRDefault="00A26CB8" w:rsidP="00A26CB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балл по Сургутскому району составил </w:t>
      </w:r>
      <w:r w:rsidR="00FD78EB">
        <w:rPr>
          <w:sz w:val="28"/>
          <w:szCs w:val="28"/>
        </w:rPr>
        <w:t>9,</w:t>
      </w:r>
      <w:r w:rsidR="0038507D">
        <w:rPr>
          <w:sz w:val="28"/>
          <w:szCs w:val="28"/>
        </w:rPr>
        <w:t>77</w:t>
      </w:r>
      <w:r w:rsidR="00FD78EB">
        <w:rPr>
          <w:sz w:val="28"/>
          <w:szCs w:val="28"/>
        </w:rPr>
        <w:t xml:space="preserve"> балла (из </w:t>
      </w:r>
      <w:r w:rsidR="0038507D">
        <w:rPr>
          <w:sz w:val="28"/>
          <w:szCs w:val="28"/>
        </w:rPr>
        <w:t>18</w:t>
      </w:r>
      <w:r w:rsidR="00793070">
        <w:rPr>
          <w:sz w:val="28"/>
          <w:szCs w:val="28"/>
        </w:rPr>
        <w:t xml:space="preserve"> возможных баллов</w:t>
      </w:r>
      <w:r w:rsidRPr="008C7AEE">
        <w:rPr>
          <w:sz w:val="28"/>
          <w:szCs w:val="28"/>
        </w:rPr>
        <w:t>), что</w:t>
      </w:r>
      <w:r w:rsidR="00793070">
        <w:rPr>
          <w:sz w:val="28"/>
          <w:szCs w:val="28"/>
        </w:rPr>
        <w:t xml:space="preserve"> </w:t>
      </w:r>
      <w:r w:rsidR="0038507D">
        <w:rPr>
          <w:sz w:val="28"/>
          <w:szCs w:val="28"/>
        </w:rPr>
        <w:t>выше на 0,11</w:t>
      </w:r>
      <w:r>
        <w:rPr>
          <w:sz w:val="28"/>
          <w:szCs w:val="28"/>
        </w:rPr>
        <w:t xml:space="preserve"> среднего балла округа и</w:t>
      </w:r>
      <w:r w:rsidRPr="008C7AEE">
        <w:rPr>
          <w:sz w:val="28"/>
          <w:szCs w:val="28"/>
        </w:rPr>
        <w:t xml:space="preserve"> соответствует</w:t>
      </w:r>
      <w:r w:rsidR="0038507D">
        <w:rPr>
          <w:sz w:val="28"/>
          <w:szCs w:val="28"/>
        </w:rPr>
        <w:t xml:space="preserve"> отметке «3</w:t>
      </w:r>
      <w:r>
        <w:rPr>
          <w:sz w:val="28"/>
          <w:szCs w:val="28"/>
        </w:rPr>
        <w:t xml:space="preserve">», согласно переводу </w:t>
      </w:r>
      <w:r w:rsidRPr="008C7AEE">
        <w:rPr>
          <w:sz w:val="28"/>
          <w:szCs w:val="28"/>
        </w:rPr>
        <w:t xml:space="preserve">суммарных первичных баллов, в отметку по пятибалльной шкале для </w:t>
      </w:r>
      <w:r>
        <w:rPr>
          <w:sz w:val="28"/>
          <w:szCs w:val="28"/>
        </w:rPr>
        <w:t>обучающихся 9 классов</w:t>
      </w:r>
    </w:p>
    <w:p w:rsidR="00AA2154" w:rsidRPr="008C7AEE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 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Информация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о переводе суммарных первичных баллов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lastRenderedPageBreak/>
        <w:t>в отметку по пятибалльной шкале</w:t>
      </w:r>
    </w:p>
    <w:p w:rsidR="000E5863" w:rsidRPr="00525675" w:rsidRDefault="00525675" w:rsidP="005256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9 классов</w:t>
      </w:r>
    </w:p>
    <w:p w:rsidR="00AA2154" w:rsidRPr="00FC4BF9" w:rsidRDefault="00A26CB8" w:rsidP="00A26C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1779"/>
        <w:gridCol w:w="1728"/>
        <w:gridCol w:w="1280"/>
        <w:gridCol w:w="1280"/>
        <w:gridCol w:w="1280"/>
        <w:gridCol w:w="1280"/>
      </w:tblGrid>
      <w:tr w:rsidR="00A26CB8" w:rsidRPr="00FC4BF9" w:rsidTr="00362018">
        <w:tc>
          <w:tcPr>
            <w:tcW w:w="484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779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учебного предмета</w:t>
            </w:r>
          </w:p>
        </w:tc>
        <w:tc>
          <w:tcPr>
            <w:tcW w:w="1728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Максимальный балл за выполнение работы</w:t>
            </w:r>
          </w:p>
        </w:tc>
        <w:tc>
          <w:tcPr>
            <w:tcW w:w="5120" w:type="dxa"/>
            <w:gridSpan w:val="4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Суммарные первичные баллы</w:t>
            </w:r>
          </w:p>
        </w:tc>
      </w:tr>
      <w:tr w:rsidR="00A26CB8" w:rsidRPr="00FC4BF9" w:rsidTr="00362018">
        <w:tc>
          <w:tcPr>
            <w:tcW w:w="484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«2»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«5»</w:t>
            </w:r>
          </w:p>
        </w:tc>
      </w:tr>
      <w:tr w:rsidR="00A26CB8" w:rsidRPr="00FC4BF9" w:rsidTr="00362018">
        <w:tc>
          <w:tcPr>
            <w:tcW w:w="484" w:type="dxa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9" w:type="dxa"/>
          </w:tcPr>
          <w:p w:rsidR="00A26CB8" w:rsidRPr="00FC4BF9" w:rsidRDefault="0038507D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История</w:t>
            </w:r>
          </w:p>
        </w:tc>
        <w:tc>
          <w:tcPr>
            <w:tcW w:w="1728" w:type="dxa"/>
          </w:tcPr>
          <w:p w:rsidR="00A26CB8" w:rsidRPr="00FC4BF9" w:rsidRDefault="0038507D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80" w:type="dxa"/>
          </w:tcPr>
          <w:p w:rsidR="00A26CB8" w:rsidRPr="00FC4BF9" w:rsidRDefault="0038507D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0-5</w:t>
            </w:r>
          </w:p>
        </w:tc>
        <w:tc>
          <w:tcPr>
            <w:tcW w:w="1280" w:type="dxa"/>
          </w:tcPr>
          <w:p w:rsidR="00A26CB8" w:rsidRPr="00FC4BF9" w:rsidRDefault="0038507D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6-9</w:t>
            </w:r>
          </w:p>
        </w:tc>
        <w:tc>
          <w:tcPr>
            <w:tcW w:w="1280" w:type="dxa"/>
          </w:tcPr>
          <w:p w:rsidR="00A26CB8" w:rsidRPr="00FC4BF9" w:rsidRDefault="0038507D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10-14</w:t>
            </w:r>
          </w:p>
        </w:tc>
        <w:tc>
          <w:tcPr>
            <w:tcW w:w="1280" w:type="dxa"/>
          </w:tcPr>
          <w:p w:rsidR="00A26CB8" w:rsidRPr="00FC4BF9" w:rsidRDefault="0038507D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15-18</w:t>
            </w:r>
          </w:p>
        </w:tc>
      </w:tr>
    </w:tbl>
    <w:p w:rsidR="00A26CB8" w:rsidRDefault="00A26CB8" w:rsidP="00525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154" w:rsidRDefault="00AA2154" w:rsidP="0036201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Средний процент выполнения заданий РДР </w:t>
      </w:r>
      <w:r w:rsidR="00362018">
        <w:rPr>
          <w:sz w:val="28"/>
          <w:szCs w:val="28"/>
        </w:rPr>
        <w:t xml:space="preserve">по Сургутскому району </w:t>
      </w:r>
      <w:r w:rsidRPr="008C7AEE">
        <w:rPr>
          <w:sz w:val="28"/>
          <w:szCs w:val="28"/>
        </w:rPr>
        <w:t xml:space="preserve">составил – </w:t>
      </w:r>
      <w:r w:rsidR="0038507D">
        <w:rPr>
          <w:sz w:val="28"/>
          <w:szCs w:val="28"/>
        </w:rPr>
        <w:t>54,26%, что выш</w:t>
      </w:r>
      <w:r w:rsidR="00362018">
        <w:rPr>
          <w:sz w:val="28"/>
          <w:szCs w:val="28"/>
        </w:rPr>
        <w:t>е среднего значения округа (</w:t>
      </w:r>
      <w:r w:rsidR="0038507D">
        <w:rPr>
          <w:sz w:val="28"/>
          <w:szCs w:val="28"/>
        </w:rPr>
        <w:t>53,66</w:t>
      </w:r>
      <w:r w:rsidR="00362018" w:rsidRPr="008C7AEE">
        <w:rPr>
          <w:sz w:val="28"/>
          <w:szCs w:val="28"/>
        </w:rPr>
        <w:t>%</w:t>
      </w:r>
      <w:r w:rsidR="00362018">
        <w:rPr>
          <w:sz w:val="28"/>
          <w:szCs w:val="28"/>
        </w:rPr>
        <w:t>)</w:t>
      </w:r>
      <w:r w:rsidR="00362018" w:rsidRPr="008C7AEE">
        <w:rPr>
          <w:sz w:val="28"/>
          <w:szCs w:val="28"/>
        </w:rPr>
        <w:t xml:space="preserve"> </w:t>
      </w:r>
      <w:r w:rsidR="0038507D">
        <w:rPr>
          <w:sz w:val="28"/>
          <w:szCs w:val="28"/>
        </w:rPr>
        <w:t>на 0,6</w:t>
      </w:r>
      <w:r w:rsidR="00362018">
        <w:rPr>
          <w:sz w:val="28"/>
          <w:szCs w:val="28"/>
        </w:rPr>
        <w:t>%.</w:t>
      </w:r>
    </w:p>
    <w:p w:rsidR="00362018" w:rsidRPr="008C7AEE" w:rsidRDefault="00362018" w:rsidP="00362018">
      <w:pPr>
        <w:pStyle w:val="Default"/>
        <w:ind w:firstLine="709"/>
        <w:jc w:val="both"/>
        <w:rPr>
          <w:sz w:val="28"/>
          <w:szCs w:val="28"/>
        </w:rPr>
      </w:pPr>
    </w:p>
    <w:p w:rsidR="00362018" w:rsidRDefault="00AA2154" w:rsidP="008C7AEE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2.2. Результаты исследования уровня индивидуальных учебных дост</w:t>
      </w:r>
      <w:r w:rsidR="00362018">
        <w:rPr>
          <w:b/>
          <w:bCs/>
          <w:sz w:val="28"/>
          <w:szCs w:val="28"/>
        </w:rPr>
        <w:t xml:space="preserve">ижений в разрезе общеобразовательных организаций </w:t>
      </w:r>
      <w:r w:rsidR="004056D8">
        <w:rPr>
          <w:b/>
          <w:bCs/>
          <w:sz w:val="28"/>
          <w:szCs w:val="28"/>
        </w:rPr>
        <w:t xml:space="preserve">муниципалитета </w:t>
      </w:r>
      <w:r w:rsidR="004056D8">
        <w:rPr>
          <w:bCs/>
          <w:sz w:val="28"/>
          <w:szCs w:val="28"/>
        </w:rPr>
        <w:t>представлены в таблице 5.</w:t>
      </w:r>
    </w:p>
    <w:p w:rsidR="004056D8" w:rsidRPr="00967129" w:rsidRDefault="00967129" w:rsidP="004056D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18</w:t>
      </w:r>
      <w:r w:rsidR="004056D8" w:rsidRPr="00967129">
        <w:rPr>
          <w:color w:val="auto"/>
          <w:sz w:val="28"/>
          <w:szCs w:val="28"/>
        </w:rPr>
        <w:t xml:space="preserve"> ОО и 3 филиалах средний процент выполнения за</w:t>
      </w:r>
      <w:r w:rsidR="00B402CF" w:rsidRPr="00967129">
        <w:rPr>
          <w:color w:val="auto"/>
          <w:sz w:val="28"/>
          <w:szCs w:val="28"/>
        </w:rPr>
        <w:t>дани</w:t>
      </w:r>
      <w:r w:rsidRPr="00967129">
        <w:rPr>
          <w:color w:val="auto"/>
          <w:sz w:val="28"/>
          <w:szCs w:val="28"/>
        </w:rPr>
        <w:t xml:space="preserve">й находится в </w:t>
      </w:r>
      <w:r w:rsidRPr="005B1A29">
        <w:rPr>
          <w:color w:val="auto"/>
          <w:sz w:val="28"/>
          <w:szCs w:val="28"/>
        </w:rPr>
        <w:t xml:space="preserve">диапазоне от </w:t>
      </w:r>
      <w:r w:rsidR="005B1A29" w:rsidRPr="005B1A29">
        <w:rPr>
          <w:color w:val="auto"/>
          <w:sz w:val="28"/>
          <w:szCs w:val="28"/>
        </w:rPr>
        <w:t>23,33% до 94,44</w:t>
      </w:r>
      <w:r w:rsidR="00993061" w:rsidRPr="005B1A29">
        <w:rPr>
          <w:color w:val="auto"/>
          <w:sz w:val="28"/>
          <w:szCs w:val="28"/>
        </w:rPr>
        <w:t xml:space="preserve">% и средний </w:t>
      </w:r>
      <w:r w:rsidR="00993061" w:rsidRPr="00E81231">
        <w:rPr>
          <w:color w:val="auto"/>
          <w:sz w:val="28"/>
          <w:szCs w:val="28"/>
        </w:rPr>
        <w:t xml:space="preserve">балл от </w:t>
      </w:r>
      <w:r w:rsidR="00E81231" w:rsidRPr="00E81231">
        <w:rPr>
          <w:color w:val="auto"/>
          <w:sz w:val="28"/>
          <w:szCs w:val="28"/>
        </w:rPr>
        <w:t>4,2</w:t>
      </w:r>
      <w:r w:rsidR="00B646A8" w:rsidRPr="00E81231">
        <w:rPr>
          <w:color w:val="auto"/>
          <w:sz w:val="28"/>
          <w:szCs w:val="28"/>
        </w:rPr>
        <w:t xml:space="preserve"> баллов</w:t>
      </w:r>
      <w:r w:rsidR="00E81231" w:rsidRPr="00E81231">
        <w:rPr>
          <w:color w:val="auto"/>
          <w:sz w:val="28"/>
          <w:szCs w:val="28"/>
        </w:rPr>
        <w:t xml:space="preserve"> до 17,0 баллов</w:t>
      </w:r>
      <w:r w:rsidR="004056D8" w:rsidRPr="00E81231">
        <w:rPr>
          <w:color w:val="auto"/>
          <w:sz w:val="28"/>
          <w:szCs w:val="28"/>
        </w:rPr>
        <w:t xml:space="preserve">. </w:t>
      </w:r>
      <w:r w:rsidR="004056D8" w:rsidRPr="00E81231">
        <w:rPr>
          <w:bCs/>
          <w:color w:val="auto"/>
          <w:sz w:val="28"/>
          <w:szCs w:val="28"/>
        </w:rPr>
        <w:t xml:space="preserve">Результаты исследования уровня индивидуальных учебных достижений в разрезе общеобразовательных организаций </w:t>
      </w:r>
      <w:r w:rsidR="004056D8" w:rsidRPr="00967129">
        <w:rPr>
          <w:bCs/>
          <w:color w:val="auto"/>
          <w:sz w:val="28"/>
          <w:szCs w:val="28"/>
        </w:rPr>
        <w:t>муниципалитета представлены в таблице 5, диаграммах 1,2.</w:t>
      </w:r>
    </w:p>
    <w:p w:rsidR="004056D8" w:rsidRPr="00555324" w:rsidRDefault="004056D8" w:rsidP="008C7AEE">
      <w:pPr>
        <w:pStyle w:val="Default"/>
        <w:jc w:val="both"/>
        <w:rPr>
          <w:bCs/>
          <w:color w:val="FF0000"/>
          <w:sz w:val="28"/>
          <w:szCs w:val="28"/>
        </w:rPr>
      </w:pPr>
    </w:p>
    <w:p w:rsidR="004056D8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Информация</w:t>
      </w:r>
    </w:p>
    <w:p w:rsidR="004056D8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об уровне индивидуальных учебных достижений</w:t>
      </w:r>
    </w:p>
    <w:p w:rsidR="00482F41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в разрезе общеобразовательных организаций</w:t>
      </w:r>
    </w:p>
    <w:p w:rsidR="00AA2154" w:rsidRPr="00FC4BF9" w:rsidRDefault="00AA2154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62018" w:rsidRPr="00FC4BF9">
        <w:rPr>
          <w:rFonts w:ascii="Times New Roman" w:hAnsi="Times New Roman" w:cs="Times New Roman"/>
          <w:sz w:val="20"/>
          <w:szCs w:val="20"/>
        </w:rPr>
        <w:t>Таблица 5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"/>
        <w:gridCol w:w="4622"/>
        <w:gridCol w:w="1229"/>
        <w:gridCol w:w="1185"/>
        <w:gridCol w:w="2035"/>
      </w:tblGrid>
      <w:tr w:rsidR="00362018" w:rsidRPr="00FC4BF9" w:rsidTr="00D759DE">
        <w:trPr>
          <w:trHeight w:val="245"/>
        </w:trPr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Название ОО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62018" w:rsidRPr="00FC4BF9" w:rsidTr="00285D4F">
        <w:trPr>
          <w:trHeight w:val="100"/>
        </w:trPr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Сургутский район </w:t>
            </w:r>
          </w:p>
        </w:tc>
        <w:tc>
          <w:tcPr>
            <w:tcW w:w="0" w:type="auto"/>
            <w:vAlign w:val="center"/>
          </w:tcPr>
          <w:p w:rsidR="00362018" w:rsidRPr="00FC4BF9" w:rsidRDefault="0038507D" w:rsidP="00FD7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77</w:t>
            </w:r>
          </w:p>
        </w:tc>
        <w:tc>
          <w:tcPr>
            <w:tcW w:w="0" w:type="auto"/>
            <w:vAlign w:val="center"/>
          </w:tcPr>
          <w:p w:rsidR="00362018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9,77</w:t>
            </w:r>
          </w:p>
        </w:tc>
        <w:tc>
          <w:tcPr>
            <w:tcW w:w="0" w:type="auto"/>
            <w:vAlign w:val="center"/>
          </w:tcPr>
          <w:p w:rsidR="00362018" w:rsidRPr="00FC4BF9" w:rsidRDefault="0038507D" w:rsidP="0028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54,26</w:t>
            </w:r>
          </w:p>
        </w:tc>
      </w:tr>
      <w:tr w:rsidR="00D759DE" w:rsidRPr="00FC4BF9" w:rsidTr="00285D4F">
        <w:trPr>
          <w:trHeight w:val="241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«Белоярская СОШ № 1»</w:t>
            </w:r>
          </w:p>
        </w:tc>
        <w:tc>
          <w:tcPr>
            <w:tcW w:w="0" w:type="auto"/>
            <w:vAlign w:val="center"/>
          </w:tcPr>
          <w:p w:rsidR="00D759DE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D759DE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11,16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«Белоярская СОШ № 3»</w:t>
            </w:r>
          </w:p>
        </w:tc>
        <w:tc>
          <w:tcPr>
            <w:tcW w:w="0" w:type="auto"/>
            <w:vAlign w:val="center"/>
          </w:tcPr>
          <w:p w:rsidR="00D759DE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D759DE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13,33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74,06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«Барсовская СОШ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1</w:t>
            </w: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  <w:vAlign w:val="center"/>
          </w:tcPr>
          <w:p w:rsidR="00D759DE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D759DE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10,33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57,39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«Высокомысовская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D759DE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A76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61,11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«Ляминская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77,78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3»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42,22</w:t>
            </w:r>
          </w:p>
        </w:tc>
      </w:tr>
      <w:tr w:rsidR="00D759DE" w:rsidRPr="00FC4BF9" w:rsidTr="00285D4F">
        <w:trPr>
          <w:trHeight w:val="284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4»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10,33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57,39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5»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4,20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23,33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6»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48,11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«Лянторская СОШ № 7»</w:t>
            </w:r>
          </w:p>
        </w:tc>
        <w:tc>
          <w:tcPr>
            <w:tcW w:w="0" w:type="auto"/>
            <w:vAlign w:val="center"/>
          </w:tcPr>
          <w:p w:rsidR="00D759DE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D759DE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63,89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«Нижнесортымская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10,57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58,72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«Русскинская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88,89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«Солнечная СОШ № 1»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56,67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«Сайгатинская СШ»</w:t>
            </w:r>
          </w:p>
        </w:tc>
        <w:tc>
          <w:tcPr>
            <w:tcW w:w="0" w:type="auto"/>
            <w:vAlign w:val="center"/>
          </w:tcPr>
          <w:p w:rsidR="00D759DE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759DE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94,44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«Сытоминская СШ»</w:t>
            </w:r>
          </w:p>
        </w:tc>
        <w:tc>
          <w:tcPr>
            <w:tcW w:w="0" w:type="auto"/>
            <w:vAlign w:val="center"/>
          </w:tcPr>
          <w:p w:rsidR="00D759DE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759DE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72,22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«Локосовская СШ-детский сад имени З.Т. Скутина»</w:t>
            </w:r>
          </w:p>
        </w:tc>
        <w:tc>
          <w:tcPr>
            <w:tcW w:w="0" w:type="auto"/>
            <w:vAlign w:val="center"/>
          </w:tcPr>
          <w:p w:rsidR="00D759DE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759DE" w:rsidRPr="00FC4BF9" w:rsidRDefault="0038507D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77,78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«Угутская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5,66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31,44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«Ульт-Ягунская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33,33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1»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9,25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51,39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69,44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5»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D759DE" w:rsidRPr="00FC4BF9" w:rsidRDefault="00A7690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10,25</w:t>
            </w:r>
          </w:p>
        </w:tc>
        <w:tc>
          <w:tcPr>
            <w:tcW w:w="0" w:type="auto"/>
            <w:vAlign w:val="center"/>
          </w:tcPr>
          <w:p w:rsidR="00D759DE" w:rsidRPr="00D759DE" w:rsidRDefault="005B1A2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56,94</w:t>
            </w:r>
          </w:p>
        </w:tc>
      </w:tr>
    </w:tbl>
    <w:p w:rsidR="00482F41" w:rsidRDefault="00D759DE" w:rsidP="00D759DE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1B1634" w:rsidRDefault="001B1634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285D4F" w:rsidRDefault="00285D4F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482F41" w:rsidRPr="00B646A8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lastRenderedPageBreak/>
        <w:t>Информация</w:t>
      </w:r>
    </w:p>
    <w:p w:rsidR="00D95EE5" w:rsidRPr="00B646A8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t>о средних процентах выполнения заданий обучающихся</w:t>
      </w:r>
    </w:p>
    <w:p w:rsidR="00AA2154" w:rsidRPr="00B646A8" w:rsidRDefault="00482F41" w:rsidP="00D95EE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t xml:space="preserve"> в </w:t>
      </w:r>
      <w:r w:rsidRPr="00B646A8">
        <w:rPr>
          <w:rFonts w:ascii="Times New Roman" w:hAnsi="Times New Roman" w:cs="Times New Roman"/>
          <w:bCs/>
          <w:sz w:val="28"/>
          <w:szCs w:val="28"/>
        </w:rPr>
        <w:t xml:space="preserve">разрезе общеобразовательных организаций </w:t>
      </w:r>
    </w:p>
    <w:p w:rsidR="00D95EE5" w:rsidRPr="00D95EE5" w:rsidRDefault="005B1A29" w:rsidP="00D95EE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 wp14:anchorId="4A6D5DCF" wp14:editId="60B4A3FE">
            <wp:simplePos x="0" y="0"/>
            <wp:positionH relativeFrom="column">
              <wp:posOffset>-622935</wp:posOffset>
            </wp:positionH>
            <wp:positionV relativeFrom="paragraph">
              <wp:posOffset>156210</wp:posOffset>
            </wp:positionV>
            <wp:extent cx="6562725" cy="3590925"/>
            <wp:effectExtent l="0" t="0" r="9525" b="9525"/>
            <wp:wrapNone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5EE5" w:rsidRPr="00D95EE5">
        <w:rPr>
          <w:rFonts w:ascii="Times New Roman" w:hAnsi="Times New Roman" w:cs="Times New Roman"/>
          <w:bCs/>
          <w:sz w:val="20"/>
          <w:szCs w:val="20"/>
        </w:rPr>
        <w:t>Диаграмма 1</w:t>
      </w:r>
    </w:p>
    <w:p w:rsidR="00B646A8" w:rsidRDefault="00B646A8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5B1A29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4863465</wp:posOffset>
                </wp:positionH>
                <wp:positionV relativeFrom="paragraph">
                  <wp:posOffset>72390</wp:posOffset>
                </wp:positionV>
                <wp:extent cx="533400" cy="657225"/>
                <wp:effectExtent l="0" t="0" r="57150" b="476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6572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CA6CE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382.95pt;margin-top:5.7pt;width:42pt;height:51.7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" strokecolor="red" strokeweight=".5pt">
                <v:stroke endarrow="block" joinstyle="miter"/>
              </v:shape>
            </w:pict>
          </mc:Fallback>
        </mc:AlternateContent>
      </w: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5B1A29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130810</wp:posOffset>
                </wp:positionV>
                <wp:extent cx="5695950" cy="28575"/>
                <wp:effectExtent l="0" t="0" r="19050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95950" cy="2857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6280DB" id="Прямая соединительная линия 3" o:spid="_x0000_s1026" style="position:absolute;flip:x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2pt,10.3pt" to="467.7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" strokecolor="red" strokeweight=".5pt">
                <v:stroke joinstyle="miter"/>
              </v:line>
            </w:pict>
          </mc:Fallback>
        </mc:AlternateContent>
      </w: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1A29" w:rsidRPr="00550482" w:rsidRDefault="005B1A29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>Информация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4D3D6A" w:rsidRPr="004056D8">
        <w:rPr>
          <w:rFonts w:ascii="Times New Roman" w:hAnsi="Times New Roman" w:cs="Times New Roman"/>
          <w:bCs/>
          <w:sz w:val="26"/>
          <w:szCs w:val="26"/>
        </w:rPr>
        <w:t>среднем балле</w:t>
      </w:r>
      <w:r w:rsidRPr="004056D8">
        <w:rPr>
          <w:rFonts w:ascii="Times New Roman" w:hAnsi="Times New Roman" w:cs="Times New Roman"/>
          <w:bCs/>
          <w:sz w:val="26"/>
          <w:szCs w:val="26"/>
        </w:rPr>
        <w:t xml:space="preserve"> выполнения заданий обучающихся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Pr="004056D8">
        <w:rPr>
          <w:rFonts w:ascii="Times New Roman" w:hAnsi="Times New Roman" w:cs="Times New Roman"/>
          <w:bCs/>
          <w:sz w:val="28"/>
          <w:szCs w:val="28"/>
        </w:rPr>
        <w:t>разрезе общеобразовательных организаций</w:t>
      </w:r>
    </w:p>
    <w:p w:rsidR="00550482" w:rsidRDefault="005B1A29" w:rsidP="00CF5EE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2848" behindDoc="0" locked="0" layoutInCell="1" allowOverlap="1" wp14:anchorId="71071BD3" wp14:editId="38C35893">
            <wp:simplePos x="0" y="0"/>
            <wp:positionH relativeFrom="column">
              <wp:posOffset>-594360</wp:posOffset>
            </wp:positionH>
            <wp:positionV relativeFrom="paragraph">
              <wp:posOffset>165735</wp:posOffset>
            </wp:positionV>
            <wp:extent cx="6524625" cy="2924175"/>
            <wp:effectExtent l="0" t="0" r="9525" b="9525"/>
            <wp:wrapNone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5EE4">
        <w:rPr>
          <w:rFonts w:ascii="Times New Roman" w:hAnsi="Times New Roman" w:cs="Times New Roman"/>
          <w:sz w:val="20"/>
          <w:szCs w:val="20"/>
        </w:rPr>
        <w:t xml:space="preserve">Диаграмма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5B1A29" w:rsidRPr="00CF5EE4" w:rsidRDefault="005B1A29" w:rsidP="00CF5EE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793070" w:rsidRDefault="005B1A29" w:rsidP="00E35BD8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4806316</wp:posOffset>
                </wp:positionH>
                <wp:positionV relativeFrom="paragraph">
                  <wp:posOffset>159386</wp:posOffset>
                </wp:positionV>
                <wp:extent cx="533400" cy="438150"/>
                <wp:effectExtent l="0" t="0" r="76200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438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43FBF" id="Прямая со стрелкой 19" o:spid="_x0000_s1026" type="#_x0000_t32" style="position:absolute;margin-left:378.45pt;margin-top:12.55pt;width:42pt;height:34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" strokecolor="red" strokeweight=".5pt">
                <v:stroke endarrow="block" joinstyle="miter"/>
              </v:shape>
            </w:pict>
          </mc:Fallback>
        </mc:AlternateContent>
      </w: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5B1A29" w:rsidP="00E35BD8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310515</wp:posOffset>
                </wp:positionH>
                <wp:positionV relativeFrom="paragraph">
                  <wp:posOffset>8255</wp:posOffset>
                </wp:positionV>
                <wp:extent cx="5638800" cy="47625"/>
                <wp:effectExtent l="0" t="0" r="19050" b="2857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38800" cy="476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1D78C0" id="Прямая соединительная линия 17" o:spid="_x0000_s1026" style="position:absolute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45pt,.65pt" to="468.4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" strokecolor="red" strokeweight=".5pt">
                <v:stroke joinstyle="miter"/>
              </v:line>
            </w:pict>
          </mc:Fallback>
        </mc:AlternateContent>
      </w: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CF5EE4" w:rsidRDefault="00CF5EE4" w:rsidP="00E35BD8">
      <w:pPr>
        <w:pStyle w:val="Default"/>
        <w:jc w:val="both"/>
        <w:rPr>
          <w:b/>
          <w:bCs/>
          <w:sz w:val="28"/>
          <w:szCs w:val="28"/>
        </w:rPr>
      </w:pPr>
    </w:p>
    <w:p w:rsidR="00CF5EE4" w:rsidRDefault="00CF5EE4" w:rsidP="00E35BD8">
      <w:pPr>
        <w:pStyle w:val="Default"/>
        <w:jc w:val="both"/>
        <w:rPr>
          <w:b/>
          <w:bCs/>
          <w:sz w:val="28"/>
          <w:szCs w:val="28"/>
        </w:rPr>
      </w:pPr>
    </w:p>
    <w:p w:rsidR="000E5863" w:rsidRPr="00E35BD8" w:rsidRDefault="00AA2154" w:rsidP="00E35BD8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2.3. Сравнительные данные результатов исследования уровня индивидуальных уч</w:t>
      </w:r>
      <w:r w:rsidR="0043307A">
        <w:rPr>
          <w:b/>
          <w:bCs/>
          <w:sz w:val="28"/>
          <w:szCs w:val="28"/>
        </w:rPr>
        <w:t xml:space="preserve">ебных достижений </w:t>
      </w:r>
      <w:r w:rsidR="00E35BD8">
        <w:rPr>
          <w:b/>
          <w:bCs/>
          <w:sz w:val="28"/>
          <w:szCs w:val="28"/>
        </w:rPr>
        <w:t>общеобразовательных организаций</w:t>
      </w:r>
      <w:r w:rsidRPr="008C7AEE">
        <w:rPr>
          <w:b/>
          <w:bCs/>
          <w:sz w:val="28"/>
          <w:szCs w:val="28"/>
        </w:rPr>
        <w:t xml:space="preserve"> с</w:t>
      </w:r>
      <w:r w:rsidR="004C281B">
        <w:rPr>
          <w:b/>
          <w:bCs/>
          <w:sz w:val="28"/>
          <w:szCs w:val="28"/>
        </w:rPr>
        <w:t>о средними</w:t>
      </w:r>
      <w:r w:rsidRPr="008C7AEE">
        <w:rPr>
          <w:b/>
          <w:bCs/>
          <w:sz w:val="28"/>
          <w:szCs w:val="28"/>
        </w:rPr>
        <w:t xml:space="preserve"> </w:t>
      </w:r>
      <w:r w:rsidR="004C281B">
        <w:rPr>
          <w:b/>
          <w:bCs/>
          <w:sz w:val="28"/>
          <w:szCs w:val="28"/>
        </w:rPr>
        <w:t>данными района и округа</w:t>
      </w:r>
      <w:r w:rsidRPr="008C7AEE">
        <w:rPr>
          <w:b/>
          <w:bCs/>
          <w:sz w:val="28"/>
          <w:szCs w:val="28"/>
        </w:rPr>
        <w:t xml:space="preserve"> </w:t>
      </w:r>
      <w:r w:rsidR="008C4EF7">
        <w:rPr>
          <w:b/>
          <w:bCs/>
          <w:sz w:val="28"/>
          <w:szCs w:val="28"/>
        </w:rPr>
        <w:t>(</w:t>
      </w:r>
      <w:r w:rsidR="008C4EF7" w:rsidRPr="00E35BD8">
        <w:rPr>
          <w:bCs/>
          <w:sz w:val="28"/>
          <w:szCs w:val="28"/>
        </w:rPr>
        <w:t>таблица 6)</w:t>
      </w:r>
    </w:p>
    <w:p w:rsidR="001B1634" w:rsidRDefault="001B1634" w:rsidP="007C1096">
      <w:pPr>
        <w:pStyle w:val="Default"/>
        <w:rPr>
          <w:bCs/>
          <w:sz w:val="20"/>
          <w:szCs w:val="20"/>
        </w:rPr>
      </w:pPr>
    </w:p>
    <w:p w:rsidR="005B1A29" w:rsidRDefault="005B1A29" w:rsidP="00FC4BF9">
      <w:pPr>
        <w:pStyle w:val="Default"/>
        <w:jc w:val="right"/>
        <w:rPr>
          <w:bCs/>
          <w:sz w:val="20"/>
          <w:szCs w:val="20"/>
        </w:rPr>
      </w:pPr>
    </w:p>
    <w:p w:rsidR="005B1A29" w:rsidRDefault="005B1A29" w:rsidP="00FC4BF9">
      <w:pPr>
        <w:pStyle w:val="Default"/>
        <w:jc w:val="right"/>
        <w:rPr>
          <w:bCs/>
          <w:sz w:val="20"/>
          <w:szCs w:val="20"/>
        </w:rPr>
      </w:pPr>
    </w:p>
    <w:p w:rsidR="005B1A29" w:rsidRDefault="005B1A29" w:rsidP="00FC4BF9">
      <w:pPr>
        <w:pStyle w:val="Default"/>
        <w:jc w:val="right"/>
        <w:rPr>
          <w:bCs/>
          <w:sz w:val="20"/>
          <w:szCs w:val="20"/>
        </w:rPr>
      </w:pPr>
    </w:p>
    <w:p w:rsidR="00BF437F" w:rsidRPr="00FC4BF9" w:rsidRDefault="008C4EF7" w:rsidP="00FC4BF9">
      <w:pPr>
        <w:pStyle w:val="Default"/>
        <w:jc w:val="right"/>
        <w:rPr>
          <w:bCs/>
          <w:sz w:val="20"/>
          <w:szCs w:val="20"/>
        </w:rPr>
      </w:pPr>
      <w:r w:rsidRPr="008C4EF7">
        <w:rPr>
          <w:bCs/>
          <w:sz w:val="20"/>
          <w:szCs w:val="20"/>
        </w:rPr>
        <w:lastRenderedPageBreak/>
        <w:t>Таблица 6</w:t>
      </w:r>
    </w:p>
    <w:tbl>
      <w:tblPr>
        <w:tblW w:w="1034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1275"/>
        <w:gridCol w:w="1277"/>
        <w:gridCol w:w="1275"/>
        <w:gridCol w:w="1120"/>
        <w:gridCol w:w="1431"/>
      </w:tblGrid>
      <w:tr w:rsidR="00516B91" w:rsidRPr="00516B91" w:rsidTr="00FF3740">
        <w:trPr>
          <w:trHeight w:val="742"/>
        </w:trPr>
        <w:tc>
          <w:tcPr>
            <w:tcW w:w="2977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Название ОО</w:t>
            </w:r>
          </w:p>
        </w:tc>
        <w:tc>
          <w:tcPr>
            <w:tcW w:w="992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балл</w:t>
            </w:r>
          </w:p>
        </w:tc>
        <w:tc>
          <w:tcPr>
            <w:tcW w:w="1275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процент выполнения</w:t>
            </w:r>
          </w:p>
        </w:tc>
        <w:tc>
          <w:tcPr>
            <w:tcW w:w="2552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ср. балла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ОО в сравнении с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округом и муниципалитетом</w:t>
            </w:r>
          </w:p>
        </w:tc>
        <w:tc>
          <w:tcPr>
            <w:tcW w:w="2551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проц. выполнения ОО в сравнении с округом и муниципалитетом</w:t>
            </w:r>
          </w:p>
        </w:tc>
      </w:tr>
      <w:tr w:rsidR="00516B91" w:rsidRPr="00516B91" w:rsidTr="00FF3740">
        <w:trPr>
          <w:trHeight w:val="425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–</w:t>
            </w:r>
          </w:p>
          <w:p w:rsidR="00516B91" w:rsidRPr="00516B91" w:rsidRDefault="005B1A29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9,66</w:t>
            </w:r>
          </w:p>
        </w:tc>
        <w:tc>
          <w:tcPr>
            <w:tcW w:w="1275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5B1A29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9,77</w:t>
            </w:r>
          </w:p>
        </w:tc>
        <w:tc>
          <w:tcPr>
            <w:tcW w:w="1120" w:type="dxa"/>
          </w:tcPr>
          <w:p w:rsidR="00516B91" w:rsidRPr="00516B91" w:rsidRDefault="005B1A29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-53,66</w:t>
            </w:r>
          </w:p>
        </w:tc>
        <w:tc>
          <w:tcPr>
            <w:tcW w:w="1431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5B1A29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54,26</w:t>
            </w:r>
          </w:p>
        </w:tc>
      </w:tr>
      <w:tr w:rsidR="00516B91" w:rsidRPr="00516B91" w:rsidTr="00E80FA9">
        <w:trPr>
          <w:trHeight w:val="254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</w:tcPr>
          <w:p w:rsidR="00516B91" w:rsidRPr="00516B91" w:rsidRDefault="005B1A29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+0,11</w:t>
            </w:r>
          </w:p>
        </w:tc>
        <w:tc>
          <w:tcPr>
            <w:tcW w:w="1120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431" w:type="dxa"/>
          </w:tcPr>
          <w:p w:rsidR="00516B91" w:rsidRPr="00516B91" w:rsidRDefault="005B1A29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+</w:t>
            </w:r>
            <w:r w:rsidR="00E8123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1,60</w:t>
            </w:r>
          </w:p>
        </w:tc>
      </w:tr>
      <w:tr w:rsidR="00E81231" w:rsidRPr="00516B91" w:rsidTr="009A18A1">
        <w:trPr>
          <w:trHeight w:val="378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МАОУ «Белоярская СОШ № 1»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11,16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62,00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1,39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8,34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7,74</w:t>
            </w:r>
          </w:p>
        </w:tc>
      </w:tr>
      <w:tr w:rsidR="00E81231" w:rsidRPr="00516B91" w:rsidTr="009A18A1">
        <w:trPr>
          <w:trHeight w:val="283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«Белоярская СОШ № 3»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13,33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74,06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3,67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3,56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20,40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19,80</w:t>
            </w:r>
          </w:p>
        </w:tc>
      </w:tr>
      <w:tr w:rsidR="00E81231" w:rsidRPr="00516B91" w:rsidTr="009A18A1">
        <w:trPr>
          <w:trHeight w:val="274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«Барсовская СОШ № 1»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10,33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57,39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3,73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3,13</w:t>
            </w:r>
          </w:p>
        </w:tc>
      </w:tr>
      <w:tr w:rsidR="00E81231" w:rsidRPr="00516B91" w:rsidTr="009A18A1">
        <w:trPr>
          <w:trHeight w:val="277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«Высокомысовская СОШ»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11,0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61,11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1,23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7,45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6,85</w:t>
            </w:r>
          </w:p>
        </w:tc>
      </w:tr>
      <w:tr w:rsidR="00E81231" w:rsidRPr="00516B91" w:rsidTr="009A18A1">
        <w:trPr>
          <w:trHeight w:val="254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«Ляминская СОШ»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14,0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77,78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4,34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24,12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23,52</w:t>
            </w:r>
          </w:p>
        </w:tc>
      </w:tr>
      <w:tr w:rsidR="00E81231" w:rsidRPr="00516B91" w:rsidTr="009A18A1">
        <w:trPr>
          <w:trHeight w:val="271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3»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7,6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42,22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-2,06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-2,17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-11,44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-12,04</w:t>
            </w:r>
          </w:p>
        </w:tc>
      </w:tr>
      <w:tr w:rsidR="00E81231" w:rsidRPr="00516B91" w:rsidTr="009A18A1">
        <w:trPr>
          <w:trHeight w:val="276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«Лянторская СОШ № 4»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10,33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57,39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3,73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3,13</w:t>
            </w:r>
          </w:p>
        </w:tc>
      </w:tr>
      <w:tr w:rsidR="00E81231" w:rsidRPr="00516B91" w:rsidTr="009A18A1">
        <w:trPr>
          <w:trHeight w:val="279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5»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4,20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23,33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-5,46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-5,57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-30,33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-30,93</w:t>
            </w:r>
          </w:p>
        </w:tc>
      </w:tr>
      <w:tr w:rsidR="00E81231" w:rsidRPr="00516B91" w:rsidTr="009A18A1">
        <w:trPr>
          <w:trHeight w:val="284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6»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8,66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48,11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-1,11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-5,55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-6,15</w:t>
            </w:r>
          </w:p>
        </w:tc>
      </w:tr>
      <w:tr w:rsidR="00E81231" w:rsidRPr="00516B91" w:rsidTr="009A18A1">
        <w:trPr>
          <w:trHeight w:val="273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МАОУ «Лянторская СОШ № 7»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11,5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63,89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1,84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1,73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10,23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9,63</w:t>
            </w:r>
          </w:p>
        </w:tc>
      </w:tr>
      <w:tr w:rsidR="00E81231" w:rsidRPr="00516B91" w:rsidTr="009A18A1">
        <w:trPr>
          <w:trHeight w:val="278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«Нижнесортымская СОШ»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10,57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58,72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5,06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4,46</w:t>
            </w:r>
          </w:p>
        </w:tc>
      </w:tr>
      <w:tr w:rsidR="00E81231" w:rsidRPr="00516B91" w:rsidTr="009A18A1">
        <w:trPr>
          <w:trHeight w:val="253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«Русскинская СОШ»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16,0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88,89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6,34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6,23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35,23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34,63</w:t>
            </w:r>
          </w:p>
        </w:tc>
      </w:tr>
      <w:tr w:rsidR="00E81231" w:rsidRPr="00516B91" w:rsidTr="009A18A1">
        <w:trPr>
          <w:trHeight w:val="272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«Солнечная СОШ № 1»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10,2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56,67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3,01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2,41</w:t>
            </w:r>
          </w:p>
        </w:tc>
      </w:tr>
      <w:tr w:rsidR="00E81231" w:rsidRPr="00516B91" w:rsidTr="009A18A1">
        <w:trPr>
          <w:trHeight w:val="275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«Сайгатинская СШ»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17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94,44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7,34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7,23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40,78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40,18</w:t>
            </w:r>
          </w:p>
        </w:tc>
      </w:tr>
      <w:tr w:rsidR="00E81231" w:rsidRPr="00516B91" w:rsidTr="009A18A1">
        <w:trPr>
          <w:trHeight w:val="280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«Сытоминская СШ»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13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72,22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3,34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3,23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18,56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17,96</w:t>
            </w:r>
          </w:p>
        </w:tc>
      </w:tr>
      <w:tr w:rsidR="00E81231" w:rsidRPr="00516B91" w:rsidTr="009A18A1">
        <w:trPr>
          <w:trHeight w:val="545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«Локосовская СШ-детский сад имени З.Т. Скутина»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14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77,78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4,34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24,12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23,52</w:t>
            </w:r>
          </w:p>
        </w:tc>
      </w:tr>
      <w:tr w:rsidR="00E81231" w:rsidRPr="00516B91" w:rsidTr="009A18A1">
        <w:trPr>
          <w:trHeight w:val="291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«Угутская СОШ»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5,66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31,44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-4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-4,11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-22,22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-22,82</w:t>
            </w:r>
          </w:p>
        </w:tc>
      </w:tr>
      <w:tr w:rsidR="00E81231" w:rsidRPr="00516B91" w:rsidTr="009A18A1">
        <w:trPr>
          <w:trHeight w:val="70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«Ульт-Ягунская СОШ»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6,0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33,33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-3,66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-3,77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-20,33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-20,93</w:t>
            </w:r>
          </w:p>
        </w:tc>
      </w:tr>
      <w:tr w:rsidR="00E81231" w:rsidRPr="00516B91" w:rsidTr="009A18A1">
        <w:trPr>
          <w:trHeight w:val="257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«Федоровская СОШ № 1»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9,25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51,39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-0,41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-0,52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-2,27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-2,87</w:t>
            </w:r>
          </w:p>
        </w:tc>
      </w:tr>
      <w:tr w:rsidR="00E81231" w:rsidRPr="00516B91" w:rsidTr="009A18A1">
        <w:trPr>
          <w:trHeight w:val="545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12,5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69,44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2,84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2,73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15,78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15,18</w:t>
            </w:r>
          </w:p>
        </w:tc>
      </w:tr>
      <w:tr w:rsidR="00E81231" w:rsidRPr="00516B91" w:rsidTr="009A18A1">
        <w:trPr>
          <w:trHeight w:val="356"/>
        </w:trPr>
        <w:tc>
          <w:tcPr>
            <w:tcW w:w="2977" w:type="dxa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«Федоровская СОШ № 5»</w:t>
            </w:r>
          </w:p>
        </w:tc>
        <w:tc>
          <w:tcPr>
            <w:tcW w:w="992" w:type="dxa"/>
            <w:vAlign w:val="center"/>
          </w:tcPr>
          <w:p w:rsidR="00E81231" w:rsidRPr="00E81231" w:rsidRDefault="00E81231" w:rsidP="00E8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10,25</w:t>
            </w:r>
          </w:p>
        </w:tc>
        <w:tc>
          <w:tcPr>
            <w:tcW w:w="1275" w:type="dxa"/>
            <w:vAlign w:val="center"/>
          </w:tcPr>
          <w:p w:rsidR="00E81231" w:rsidRPr="00E81231" w:rsidRDefault="00E81231" w:rsidP="00E812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23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56,94</w:t>
            </w:r>
          </w:p>
        </w:tc>
        <w:tc>
          <w:tcPr>
            <w:tcW w:w="1277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1275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1120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3,28</w:t>
            </w:r>
          </w:p>
        </w:tc>
        <w:tc>
          <w:tcPr>
            <w:tcW w:w="1431" w:type="dxa"/>
            <w:vAlign w:val="center"/>
          </w:tcPr>
          <w:p w:rsidR="00E81231" w:rsidRPr="00F128B9" w:rsidRDefault="00E81231" w:rsidP="00E8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F128B9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2,68</w:t>
            </w:r>
          </w:p>
        </w:tc>
      </w:tr>
    </w:tbl>
    <w:p w:rsidR="0043307A" w:rsidRPr="008C4EF7" w:rsidRDefault="008C4EF7" w:rsidP="008C4EF7">
      <w:pPr>
        <w:pStyle w:val="Default"/>
        <w:jc w:val="both"/>
        <w:rPr>
          <w:color w:val="FF0000"/>
          <w:sz w:val="16"/>
          <w:szCs w:val="16"/>
        </w:rPr>
      </w:pPr>
      <w:r w:rsidRPr="008C4EF7">
        <w:rPr>
          <w:color w:val="FF0000"/>
          <w:sz w:val="16"/>
          <w:szCs w:val="16"/>
        </w:rPr>
        <w:t>Красным цветом- ниже ср. значений округа и района,</w:t>
      </w:r>
    </w:p>
    <w:p w:rsidR="000E5863" w:rsidRPr="001B1634" w:rsidRDefault="008C4EF7" w:rsidP="001B1634">
      <w:pPr>
        <w:pStyle w:val="Default"/>
        <w:jc w:val="both"/>
        <w:rPr>
          <w:color w:val="00B050"/>
          <w:sz w:val="16"/>
          <w:szCs w:val="16"/>
        </w:rPr>
      </w:pPr>
      <w:r w:rsidRPr="008C4EF7">
        <w:rPr>
          <w:color w:val="00B050"/>
          <w:sz w:val="16"/>
          <w:szCs w:val="16"/>
        </w:rPr>
        <w:t>Зеленым цветом-вы</w:t>
      </w:r>
      <w:r w:rsidR="001B1634">
        <w:rPr>
          <w:color w:val="00B050"/>
          <w:sz w:val="16"/>
          <w:szCs w:val="16"/>
        </w:rPr>
        <w:t>ше ср. значений округа и района</w:t>
      </w:r>
    </w:p>
    <w:p w:rsidR="00FF3740" w:rsidRPr="00993061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>Максимальное</w:t>
      </w:r>
      <w:r w:rsidR="00BE71F8" w:rsidRPr="00993061">
        <w:rPr>
          <w:b/>
          <w:color w:val="auto"/>
          <w:sz w:val="28"/>
          <w:szCs w:val="28"/>
        </w:rPr>
        <w:t xml:space="preserve"> превышение среднего балла</w:t>
      </w:r>
      <w:r w:rsidR="00BE71F8" w:rsidRPr="00993061">
        <w:rPr>
          <w:color w:val="auto"/>
          <w:sz w:val="28"/>
          <w:szCs w:val="28"/>
        </w:rPr>
        <w:t xml:space="preserve"> </w:t>
      </w:r>
      <w:r w:rsidR="00240099">
        <w:rPr>
          <w:color w:val="auto"/>
          <w:sz w:val="28"/>
          <w:szCs w:val="28"/>
        </w:rPr>
        <w:t>у Филиала</w:t>
      </w:r>
      <w:r w:rsidRPr="00993061">
        <w:rPr>
          <w:color w:val="auto"/>
          <w:sz w:val="28"/>
          <w:szCs w:val="28"/>
        </w:rPr>
        <w:t xml:space="preserve"> «</w:t>
      </w:r>
      <w:r w:rsidR="00240099">
        <w:rPr>
          <w:color w:val="auto"/>
          <w:sz w:val="28"/>
          <w:szCs w:val="28"/>
        </w:rPr>
        <w:t>Сайгатинская СШ</w:t>
      </w:r>
      <w:r w:rsidRPr="00993061">
        <w:rPr>
          <w:color w:val="auto"/>
          <w:sz w:val="28"/>
          <w:szCs w:val="28"/>
        </w:rPr>
        <w:t>»</w:t>
      </w:r>
      <w:r w:rsidR="000E1364" w:rsidRPr="00993061">
        <w:rPr>
          <w:color w:val="auto"/>
          <w:sz w:val="28"/>
          <w:szCs w:val="28"/>
        </w:rPr>
        <w:t xml:space="preserve"> по сравнению с</w:t>
      </w:r>
      <w:r w:rsidRPr="00993061">
        <w:rPr>
          <w:color w:val="auto"/>
          <w:sz w:val="28"/>
          <w:szCs w:val="28"/>
        </w:rPr>
        <w:t>:</w:t>
      </w:r>
    </w:p>
    <w:p w:rsidR="00FF3740" w:rsidRPr="00993061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="00BE71F8" w:rsidRPr="00993061">
        <w:rPr>
          <w:color w:val="auto"/>
          <w:sz w:val="28"/>
          <w:szCs w:val="28"/>
        </w:rPr>
        <w:t>окружным значением</w:t>
      </w:r>
      <w:r w:rsidR="00240099">
        <w:rPr>
          <w:color w:val="auto"/>
          <w:sz w:val="28"/>
          <w:szCs w:val="28"/>
        </w:rPr>
        <w:t xml:space="preserve"> на 7,34</w:t>
      </w:r>
      <w:r w:rsidRPr="00993061">
        <w:rPr>
          <w:color w:val="auto"/>
          <w:sz w:val="28"/>
          <w:szCs w:val="28"/>
        </w:rPr>
        <w:t xml:space="preserve"> балла,</w:t>
      </w:r>
    </w:p>
    <w:p w:rsidR="00FF3740" w:rsidRPr="00993061" w:rsidRDefault="00240099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7,23</w:t>
      </w:r>
      <w:r w:rsidR="00FF3740" w:rsidRPr="00993061">
        <w:rPr>
          <w:color w:val="auto"/>
          <w:sz w:val="28"/>
          <w:szCs w:val="28"/>
        </w:rPr>
        <w:t xml:space="preserve"> балла.</w:t>
      </w:r>
    </w:p>
    <w:p w:rsidR="00FF3740" w:rsidRPr="00993061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>Минимальное занижение среднего балла</w:t>
      </w:r>
      <w:r w:rsidRPr="00993061">
        <w:rPr>
          <w:color w:val="auto"/>
          <w:sz w:val="28"/>
          <w:szCs w:val="28"/>
        </w:rPr>
        <w:t xml:space="preserve"> у МБОУ «</w:t>
      </w:r>
      <w:r w:rsidR="00240099">
        <w:rPr>
          <w:color w:val="auto"/>
          <w:sz w:val="28"/>
          <w:szCs w:val="28"/>
        </w:rPr>
        <w:t>Лянторская</w:t>
      </w:r>
      <w:r w:rsidR="00E813C8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СОШ</w:t>
      </w:r>
      <w:r w:rsidR="00240099">
        <w:rPr>
          <w:color w:val="auto"/>
          <w:sz w:val="28"/>
          <w:szCs w:val="28"/>
        </w:rPr>
        <w:t xml:space="preserve"> № 5</w:t>
      </w:r>
      <w:r w:rsidRPr="00993061">
        <w:rPr>
          <w:color w:val="auto"/>
          <w:sz w:val="28"/>
          <w:szCs w:val="28"/>
        </w:rPr>
        <w:t>»</w:t>
      </w:r>
      <w:r w:rsidR="000E1364" w:rsidRPr="00993061">
        <w:rPr>
          <w:color w:val="auto"/>
          <w:sz w:val="28"/>
          <w:szCs w:val="28"/>
        </w:rPr>
        <w:t xml:space="preserve"> по сравнению с: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окружным значением</w:t>
      </w:r>
      <w:r w:rsidR="00240099">
        <w:rPr>
          <w:color w:val="auto"/>
          <w:sz w:val="28"/>
          <w:szCs w:val="28"/>
        </w:rPr>
        <w:t xml:space="preserve"> на -5,46</w:t>
      </w:r>
      <w:r w:rsidRPr="00993061">
        <w:rPr>
          <w:color w:val="auto"/>
          <w:sz w:val="28"/>
          <w:szCs w:val="28"/>
        </w:rPr>
        <w:t xml:space="preserve"> балла,</w:t>
      </w:r>
    </w:p>
    <w:p w:rsidR="00FF3740" w:rsidRPr="00993061" w:rsidRDefault="00240099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– 5,57</w:t>
      </w:r>
      <w:r w:rsidR="00FF3740" w:rsidRPr="00993061">
        <w:rPr>
          <w:color w:val="auto"/>
          <w:sz w:val="28"/>
          <w:szCs w:val="28"/>
        </w:rPr>
        <w:t xml:space="preserve"> балла.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 xml:space="preserve">Максимальное превышение среднего процента </w:t>
      </w:r>
      <w:r w:rsidRPr="00993061">
        <w:rPr>
          <w:color w:val="auto"/>
          <w:sz w:val="28"/>
          <w:szCs w:val="28"/>
        </w:rPr>
        <w:t xml:space="preserve">выполнения заданий </w:t>
      </w:r>
      <w:r w:rsidR="00240099">
        <w:rPr>
          <w:color w:val="auto"/>
          <w:sz w:val="28"/>
          <w:szCs w:val="28"/>
        </w:rPr>
        <w:t>у Филиала</w:t>
      </w:r>
      <w:r w:rsidR="00240099" w:rsidRPr="00993061">
        <w:rPr>
          <w:color w:val="auto"/>
          <w:sz w:val="28"/>
          <w:szCs w:val="28"/>
        </w:rPr>
        <w:t xml:space="preserve"> «</w:t>
      </w:r>
      <w:r w:rsidR="00240099">
        <w:rPr>
          <w:color w:val="auto"/>
          <w:sz w:val="28"/>
          <w:szCs w:val="28"/>
        </w:rPr>
        <w:t>Сайгатинская СШ</w:t>
      </w:r>
      <w:r w:rsidR="00240099" w:rsidRPr="00993061">
        <w:rPr>
          <w:color w:val="auto"/>
          <w:sz w:val="28"/>
          <w:szCs w:val="28"/>
        </w:rPr>
        <w:t>»</w:t>
      </w:r>
      <w:r w:rsidR="000E1364" w:rsidRPr="00993061">
        <w:rPr>
          <w:color w:val="auto"/>
          <w:sz w:val="28"/>
          <w:szCs w:val="28"/>
        </w:rPr>
        <w:t xml:space="preserve"> по сравнению с: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окружным значением</w:t>
      </w:r>
      <w:r w:rsidR="00240099">
        <w:rPr>
          <w:color w:val="auto"/>
          <w:sz w:val="28"/>
          <w:szCs w:val="28"/>
        </w:rPr>
        <w:t xml:space="preserve"> на 40,78</w:t>
      </w:r>
      <w:r w:rsidRPr="00993061">
        <w:rPr>
          <w:color w:val="auto"/>
          <w:sz w:val="28"/>
          <w:szCs w:val="28"/>
        </w:rPr>
        <w:t xml:space="preserve"> балла,</w:t>
      </w:r>
    </w:p>
    <w:p w:rsidR="00FF3740" w:rsidRPr="00993061" w:rsidRDefault="00240099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40,18</w:t>
      </w:r>
      <w:r w:rsidR="00FF3740" w:rsidRPr="00993061">
        <w:rPr>
          <w:color w:val="auto"/>
          <w:sz w:val="28"/>
          <w:szCs w:val="28"/>
        </w:rPr>
        <w:t xml:space="preserve"> балла.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 xml:space="preserve">Минимальное занижение среднего процента </w:t>
      </w:r>
      <w:r w:rsidRPr="00993061">
        <w:rPr>
          <w:color w:val="auto"/>
          <w:sz w:val="28"/>
          <w:szCs w:val="28"/>
        </w:rPr>
        <w:t>выполнения заданий</w:t>
      </w:r>
      <w:r w:rsidR="00240099">
        <w:rPr>
          <w:color w:val="auto"/>
          <w:sz w:val="28"/>
          <w:szCs w:val="28"/>
        </w:rPr>
        <w:t xml:space="preserve"> у МБОУ </w:t>
      </w:r>
      <w:r w:rsidR="00240099" w:rsidRPr="00993061">
        <w:rPr>
          <w:color w:val="auto"/>
          <w:sz w:val="28"/>
          <w:szCs w:val="28"/>
        </w:rPr>
        <w:t>«</w:t>
      </w:r>
      <w:r w:rsidR="00240099">
        <w:rPr>
          <w:color w:val="auto"/>
          <w:sz w:val="28"/>
          <w:szCs w:val="28"/>
        </w:rPr>
        <w:t>Лянторская</w:t>
      </w:r>
      <w:r w:rsidR="00240099" w:rsidRPr="00993061">
        <w:rPr>
          <w:color w:val="auto"/>
          <w:sz w:val="28"/>
          <w:szCs w:val="28"/>
        </w:rPr>
        <w:t xml:space="preserve"> СОШ</w:t>
      </w:r>
      <w:r w:rsidR="00240099">
        <w:rPr>
          <w:color w:val="auto"/>
          <w:sz w:val="28"/>
          <w:szCs w:val="28"/>
        </w:rPr>
        <w:t xml:space="preserve"> № 5</w:t>
      </w:r>
      <w:r w:rsidR="00240099" w:rsidRPr="00993061">
        <w:rPr>
          <w:color w:val="auto"/>
          <w:sz w:val="28"/>
          <w:szCs w:val="28"/>
        </w:rPr>
        <w:t>»</w:t>
      </w:r>
      <w:r w:rsidR="000E1364" w:rsidRPr="00993061">
        <w:rPr>
          <w:color w:val="auto"/>
          <w:sz w:val="28"/>
          <w:szCs w:val="28"/>
        </w:rPr>
        <w:t xml:space="preserve"> по сравнению с: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окружным значением</w:t>
      </w:r>
      <w:r w:rsidR="00240099">
        <w:rPr>
          <w:color w:val="auto"/>
          <w:sz w:val="28"/>
          <w:szCs w:val="28"/>
        </w:rPr>
        <w:t xml:space="preserve"> на – 30,33</w:t>
      </w:r>
      <w:r w:rsidRPr="00993061">
        <w:rPr>
          <w:color w:val="auto"/>
          <w:sz w:val="28"/>
          <w:szCs w:val="28"/>
        </w:rPr>
        <w:t xml:space="preserve"> балла,</w:t>
      </w:r>
    </w:p>
    <w:p w:rsidR="00BE71F8" w:rsidRPr="00993061" w:rsidRDefault="00FF3740" w:rsidP="000E136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 xml:space="preserve">- районным значением </w:t>
      </w:r>
      <w:r w:rsidR="00240099">
        <w:rPr>
          <w:color w:val="auto"/>
          <w:sz w:val="28"/>
          <w:szCs w:val="28"/>
        </w:rPr>
        <w:t>на -30,93</w:t>
      </w:r>
      <w:r w:rsidRPr="00993061">
        <w:rPr>
          <w:color w:val="auto"/>
          <w:sz w:val="28"/>
          <w:szCs w:val="28"/>
        </w:rPr>
        <w:t xml:space="preserve"> балла.</w:t>
      </w:r>
    </w:p>
    <w:p w:rsidR="000E1364" w:rsidRDefault="00BE71F8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lastRenderedPageBreak/>
        <w:t xml:space="preserve">У </w:t>
      </w:r>
      <w:r w:rsidR="00240099">
        <w:rPr>
          <w:color w:val="auto"/>
          <w:sz w:val="28"/>
          <w:szCs w:val="28"/>
        </w:rPr>
        <w:t>12</w:t>
      </w:r>
      <w:r w:rsidR="000E1364" w:rsidRPr="00993061">
        <w:rPr>
          <w:color w:val="auto"/>
          <w:sz w:val="28"/>
          <w:szCs w:val="28"/>
        </w:rPr>
        <w:t xml:space="preserve"> ОО</w:t>
      </w:r>
      <w:r w:rsidR="00240099">
        <w:rPr>
          <w:color w:val="auto"/>
          <w:sz w:val="28"/>
          <w:szCs w:val="28"/>
        </w:rPr>
        <w:t xml:space="preserve"> и 3 филиалов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средний балл выполнения заданий РДР</w:t>
      </w:r>
      <w:r w:rsidR="00EB3C77" w:rsidRPr="00993061">
        <w:rPr>
          <w:color w:val="auto"/>
          <w:sz w:val="28"/>
          <w:szCs w:val="28"/>
        </w:rPr>
        <w:t xml:space="preserve"> и средний процент выполнения</w:t>
      </w:r>
      <w:r w:rsidR="000E1364" w:rsidRPr="00993061">
        <w:rPr>
          <w:color w:val="auto"/>
          <w:sz w:val="28"/>
          <w:szCs w:val="28"/>
        </w:rPr>
        <w:t xml:space="preserve"> выше средних пок</w:t>
      </w:r>
      <w:r w:rsidR="00993061">
        <w:rPr>
          <w:color w:val="auto"/>
          <w:sz w:val="28"/>
          <w:szCs w:val="28"/>
        </w:rPr>
        <w:t>азателей о</w:t>
      </w:r>
      <w:r w:rsidR="00240099">
        <w:rPr>
          <w:color w:val="auto"/>
          <w:sz w:val="28"/>
          <w:szCs w:val="28"/>
        </w:rPr>
        <w:t>круга и района, а у 6</w:t>
      </w:r>
      <w:r w:rsidR="000E1364" w:rsidRPr="00993061">
        <w:rPr>
          <w:color w:val="auto"/>
          <w:sz w:val="28"/>
          <w:szCs w:val="28"/>
        </w:rPr>
        <w:t xml:space="preserve"> ОО</w:t>
      </w:r>
      <w:r w:rsid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 xml:space="preserve">меньше </w:t>
      </w:r>
      <w:r w:rsidR="000E1364" w:rsidRPr="00993061">
        <w:rPr>
          <w:color w:val="auto"/>
          <w:sz w:val="28"/>
          <w:szCs w:val="28"/>
        </w:rPr>
        <w:t>средних показателей</w:t>
      </w:r>
      <w:r w:rsidRPr="00993061">
        <w:rPr>
          <w:color w:val="auto"/>
          <w:sz w:val="28"/>
          <w:szCs w:val="28"/>
        </w:rPr>
        <w:t xml:space="preserve"> округа</w:t>
      </w:r>
      <w:r w:rsidR="000E1364" w:rsidRPr="00993061">
        <w:rPr>
          <w:color w:val="auto"/>
          <w:sz w:val="28"/>
          <w:szCs w:val="28"/>
        </w:rPr>
        <w:t xml:space="preserve"> и района</w:t>
      </w:r>
      <w:r w:rsidRPr="00993061">
        <w:rPr>
          <w:color w:val="auto"/>
          <w:sz w:val="28"/>
          <w:szCs w:val="28"/>
        </w:rPr>
        <w:t xml:space="preserve">. </w:t>
      </w:r>
      <w:r w:rsidR="00993061">
        <w:rPr>
          <w:color w:val="auto"/>
          <w:sz w:val="28"/>
          <w:szCs w:val="28"/>
        </w:rPr>
        <w:t xml:space="preserve"> </w:t>
      </w:r>
    </w:p>
    <w:p w:rsidR="00240099" w:rsidRPr="008C7AEE" w:rsidRDefault="00240099" w:rsidP="0043307A">
      <w:pPr>
        <w:pStyle w:val="Default"/>
        <w:ind w:firstLine="567"/>
        <w:jc w:val="both"/>
        <w:rPr>
          <w:sz w:val="28"/>
          <w:szCs w:val="28"/>
        </w:rPr>
      </w:pPr>
    </w:p>
    <w:p w:rsidR="00BE71F8" w:rsidRPr="004C281B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 Распределение результатов исследования уровня индивидуальных учебных достижений </w:t>
      </w:r>
    </w:p>
    <w:p w:rsidR="00BE71F8" w:rsidRDefault="00BE71F8" w:rsidP="008C7AEE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3.1. Распределение результатов исследования уровня индивидуальных учебных достижений по баллам </w:t>
      </w:r>
    </w:p>
    <w:p w:rsidR="004C281B" w:rsidRDefault="005C226B" w:rsidP="004C281B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При анализе распределения результатов по баллам н</w:t>
      </w:r>
      <w:r w:rsidR="004C281B">
        <w:rPr>
          <w:color w:val="auto"/>
          <w:sz w:val="28"/>
          <w:szCs w:val="28"/>
        </w:rPr>
        <w:t>аибольшее колич</w:t>
      </w:r>
      <w:r w:rsidR="00993061">
        <w:rPr>
          <w:color w:val="auto"/>
          <w:sz w:val="28"/>
          <w:szCs w:val="28"/>
        </w:rPr>
        <w:t xml:space="preserve">ество </w:t>
      </w:r>
      <w:r w:rsidR="00993061" w:rsidRPr="00240099">
        <w:rPr>
          <w:color w:val="auto"/>
          <w:sz w:val="28"/>
          <w:szCs w:val="28"/>
        </w:rPr>
        <w:t xml:space="preserve">обучающихся </w:t>
      </w:r>
      <w:r w:rsidR="00240099" w:rsidRPr="00240099">
        <w:rPr>
          <w:color w:val="auto"/>
          <w:sz w:val="28"/>
          <w:szCs w:val="28"/>
        </w:rPr>
        <w:t>12</w:t>
      </w:r>
      <w:r w:rsidR="004C281B" w:rsidRPr="00240099">
        <w:rPr>
          <w:color w:val="auto"/>
          <w:sz w:val="28"/>
          <w:szCs w:val="28"/>
        </w:rPr>
        <w:t xml:space="preserve"> </w:t>
      </w:r>
      <w:r w:rsidR="00555324" w:rsidRPr="00240099">
        <w:rPr>
          <w:color w:val="auto"/>
          <w:sz w:val="28"/>
          <w:szCs w:val="28"/>
        </w:rPr>
        <w:t>человек</w:t>
      </w:r>
      <w:r w:rsidR="00882E85" w:rsidRPr="00240099">
        <w:rPr>
          <w:color w:val="auto"/>
          <w:sz w:val="28"/>
          <w:szCs w:val="28"/>
        </w:rPr>
        <w:t xml:space="preserve"> </w:t>
      </w:r>
      <w:r w:rsidR="00240099" w:rsidRPr="00240099">
        <w:rPr>
          <w:color w:val="auto"/>
          <w:sz w:val="28"/>
          <w:szCs w:val="28"/>
        </w:rPr>
        <w:t>набрали 11</w:t>
      </w:r>
      <w:r w:rsidR="004C281B" w:rsidRPr="00240099">
        <w:rPr>
          <w:color w:val="auto"/>
          <w:sz w:val="28"/>
          <w:szCs w:val="28"/>
        </w:rPr>
        <w:t xml:space="preserve"> баллов за раб</w:t>
      </w:r>
      <w:r w:rsidR="00993061" w:rsidRPr="00240099">
        <w:rPr>
          <w:color w:val="auto"/>
          <w:sz w:val="28"/>
          <w:szCs w:val="28"/>
        </w:rPr>
        <w:t>оту, что соответствует оценке «4</w:t>
      </w:r>
      <w:r w:rsidR="004C281B" w:rsidRPr="00240099">
        <w:rPr>
          <w:color w:val="auto"/>
          <w:sz w:val="28"/>
          <w:szCs w:val="28"/>
        </w:rPr>
        <w:t xml:space="preserve">» согласно переводу суммарных первичных баллов в отметку по пятибалльной шкале для </w:t>
      </w:r>
      <w:r w:rsidR="004C281B">
        <w:rPr>
          <w:sz w:val="28"/>
          <w:szCs w:val="28"/>
        </w:rPr>
        <w:t>обучающихся 9 классов (таблица 4</w:t>
      </w:r>
      <w:r w:rsidR="004C281B" w:rsidRPr="008C7AEE">
        <w:rPr>
          <w:sz w:val="28"/>
          <w:szCs w:val="28"/>
        </w:rPr>
        <w:t>), в соответствии с порядком проведения РДР</w:t>
      </w:r>
      <w:r w:rsidR="00CD7220">
        <w:rPr>
          <w:sz w:val="28"/>
          <w:szCs w:val="28"/>
        </w:rPr>
        <w:t xml:space="preserve"> (таблица 7)</w:t>
      </w:r>
      <w:r w:rsidR="004C281B" w:rsidRPr="008C7AEE">
        <w:rPr>
          <w:sz w:val="28"/>
          <w:szCs w:val="28"/>
        </w:rPr>
        <w:t>.</w:t>
      </w:r>
    </w:p>
    <w:p w:rsidR="00CD7220" w:rsidRDefault="00CD7220" w:rsidP="00CD7220">
      <w:pPr>
        <w:pStyle w:val="Default"/>
        <w:ind w:firstLine="709"/>
        <w:jc w:val="right"/>
        <w:rPr>
          <w:sz w:val="20"/>
          <w:szCs w:val="20"/>
        </w:rPr>
      </w:pPr>
    </w:p>
    <w:p w:rsidR="005C226B" w:rsidRDefault="005C226B" w:rsidP="00856D7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 </w:t>
      </w:r>
    </w:p>
    <w:p w:rsidR="00856D7F" w:rsidRDefault="005C226B" w:rsidP="00856D7F">
      <w:pPr>
        <w:pStyle w:val="Default"/>
        <w:ind w:firstLine="709"/>
        <w:jc w:val="center"/>
        <w:rPr>
          <w:sz w:val="20"/>
          <w:szCs w:val="20"/>
        </w:rPr>
      </w:pPr>
      <w:r>
        <w:rPr>
          <w:sz w:val="28"/>
          <w:szCs w:val="28"/>
        </w:rPr>
        <w:t>результатов по баллам</w:t>
      </w:r>
    </w:p>
    <w:p w:rsidR="004C281B" w:rsidRPr="00FC4BF9" w:rsidRDefault="00CD7220" w:rsidP="00FC4BF9">
      <w:pPr>
        <w:pStyle w:val="Default"/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>Таблица 7</w:t>
      </w:r>
    </w:p>
    <w:tbl>
      <w:tblPr>
        <w:tblW w:w="91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1"/>
        <w:gridCol w:w="4536"/>
      </w:tblGrid>
      <w:tr w:rsidR="00555324" w:rsidRPr="00FC4BF9" w:rsidTr="00555324">
        <w:trPr>
          <w:trHeight w:val="245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обучающихся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="00555324" w:rsidRPr="00FC4BF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</w:tcPr>
          <w:p w:rsidR="00555324" w:rsidRPr="00FC4BF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</w:tcPr>
          <w:p w:rsidR="00555324" w:rsidRPr="00FC4BF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</w:tcPr>
          <w:p w:rsidR="00555324" w:rsidRPr="00FC4BF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</w:tcPr>
          <w:p w:rsidR="00555324" w:rsidRPr="00FC4BF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</w:tcPr>
          <w:p w:rsidR="00555324" w:rsidRPr="00FC4BF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</w:tcPr>
          <w:p w:rsidR="00555324" w:rsidRPr="00FC4BF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536" w:type="dxa"/>
          </w:tcPr>
          <w:p w:rsidR="00555324" w:rsidRPr="00FC4BF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993061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6" w:type="dxa"/>
          </w:tcPr>
          <w:p w:rsidR="00555324" w:rsidRPr="00993061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993061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>11</w:t>
            </w:r>
          </w:p>
        </w:tc>
        <w:tc>
          <w:tcPr>
            <w:tcW w:w="4536" w:type="dxa"/>
          </w:tcPr>
          <w:p w:rsidR="00555324" w:rsidRPr="00993061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>12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Pr="00793070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536" w:type="dxa"/>
          </w:tcPr>
          <w:p w:rsidR="00A46396" w:rsidRPr="00793070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Pr="00793070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536" w:type="dxa"/>
          </w:tcPr>
          <w:p w:rsidR="00A46396" w:rsidRPr="00793070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536" w:type="dxa"/>
          </w:tcPr>
          <w:p w:rsidR="00A46396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36" w:type="dxa"/>
          </w:tcPr>
          <w:p w:rsidR="00A46396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993061" w:rsidRPr="00FC4BF9" w:rsidTr="00555324">
        <w:trPr>
          <w:trHeight w:val="100"/>
        </w:trPr>
        <w:tc>
          <w:tcPr>
            <w:tcW w:w="4611" w:type="dxa"/>
          </w:tcPr>
          <w:p w:rsidR="00993061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36" w:type="dxa"/>
          </w:tcPr>
          <w:p w:rsidR="00993061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93061" w:rsidRPr="00FC4BF9" w:rsidTr="00555324">
        <w:trPr>
          <w:trHeight w:val="100"/>
        </w:trPr>
        <w:tc>
          <w:tcPr>
            <w:tcW w:w="4611" w:type="dxa"/>
          </w:tcPr>
          <w:p w:rsidR="00993061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536" w:type="dxa"/>
          </w:tcPr>
          <w:p w:rsidR="00993061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40099" w:rsidRPr="00FC4BF9" w:rsidTr="00555324">
        <w:trPr>
          <w:trHeight w:val="100"/>
        </w:trPr>
        <w:tc>
          <w:tcPr>
            <w:tcW w:w="4611" w:type="dxa"/>
          </w:tcPr>
          <w:p w:rsidR="0024009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536" w:type="dxa"/>
          </w:tcPr>
          <w:p w:rsidR="00240099" w:rsidRDefault="00240099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4C281B" w:rsidRPr="00EB3C77" w:rsidRDefault="004C281B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Согласно переводу суммарных первичных баллов, в отметку по пятибалльной шкале для обучающихся 9 классов по результатам выполнения заданий РДР: </w:t>
      </w:r>
    </w:p>
    <w:p w:rsidR="004C281B" w:rsidRPr="00EB3C77" w:rsidRDefault="004C281B" w:rsidP="004C281B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</w:t>
      </w:r>
      <w:r w:rsidR="00211AD4">
        <w:rPr>
          <w:color w:val="auto"/>
          <w:sz w:val="28"/>
          <w:szCs w:val="28"/>
        </w:rPr>
        <w:t>44 (57,13</w:t>
      </w:r>
      <w:r w:rsidRPr="00EB3C77">
        <w:rPr>
          <w:color w:val="auto"/>
          <w:sz w:val="28"/>
          <w:szCs w:val="28"/>
        </w:rPr>
        <w:t>%</w:t>
      </w:r>
      <w:r w:rsidR="00555324" w:rsidRPr="00EB3C77">
        <w:rPr>
          <w:color w:val="auto"/>
          <w:sz w:val="28"/>
          <w:szCs w:val="28"/>
        </w:rPr>
        <w:t>) обучающихся по</w:t>
      </w:r>
      <w:r w:rsidR="00211AD4">
        <w:rPr>
          <w:color w:val="auto"/>
          <w:sz w:val="28"/>
          <w:szCs w:val="28"/>
        </w:rPr>
        <w:t>лучили балл от 10 до 18</w:t>
      </w:r>
      <w:r w:rsidRPr="00EB3C77">
        <w:rPr>
          <w:color w:val="auto"/>
          <w:sz w:val="28"/>
          <w:szCs w:val="28"/>
        </w:rPr>
        <w:t xml:space="preserve"> баллов, что соответствует отметкам «4» и «5»; </w:t>
      </w:r>
    </w:p>
    <w:p w:rsidR="004C281B" w:rsidRPr="00EB3C77" w:rsidRDefault="00211AD4" w:rsidP="004C281B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- 21 (27,28</w:t>
      </w:r>
      <w:r w:rsidR="004C281B" w:rsidRPr="00EB3C77">
        <w:rPr>
          <w:color w:val="auto"/>
          <w:sz w:val="28"/>
          <w:szCs w:val="28"/>
        </w:rPr>
        <w:t>%) обучающихся получили бал</w:t>
      </w:r>
      <w:r>
        <w:rPr>
          <w:color w:val="auto"/>
          <w:sz w:val="28"/>
          <w:szCs w:val="28"/>
        </w:rPr>
        <w:t>л за выполнение заданий РДР от 6 до 9</w:t>
      </w:r>
      <w:r w:rsidR="004C281B" w:rsidRPr="00EB3C77">
        <w:rPr>
          <w:color w:val="auto"/>
          <w:sz w:val="28"/>
          <w:szCs w:val="28"/>
        </w:rPr>
        <w:t xml:space="preserve"> баллов, что соответствует отметке «3»; </w:t>
      </w:r>
    </w:p>
    <w:p w:rsidR="00882E85" w:rsidRPr="00EB3C77" w:rsidRDefault="00211AD4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- 12 (15,59</w:t>
      </w:r>
      <w:r w:rsidR="004C281B" w:rsidRPr="00EB3C77">
        <w:rPr>
          <w:color w:val="auto"/>
          <w:sz w:val="28"/>
          <w:szCs w:val="28"/>
        </w:rPr>
        <w:t>%) обучающихся пол</w:t>
      </w:r>
      <w:r w:rsidR="00EB3C77" w:rsidRPr="00EB3C77">
        <w:rPr>
          <w:color w:val="auto"/>
          <w:sz w:val="28"/>
          <w:szCs w:val="28"/>
        </w:rPr>
        <w:t>учили</w:t>
      </w:r>
      <w:r w:rsidR="00D316F0">
        <w:rPr>
          <w:color w:val="auto"/>
          <w:sz w:val="28"/>
          <w:szCs w:val="28"/>
        </w:rPr>
        <w:t xml:space="preserve"> за выполнение заданий о</w:t>
      </w:r>
      <w:r>
        <w:rPr>
          <w:color w:val="auto"/>
          <w:sz w:val="28"/>
          <w:szCs w:val="28"/>
        </w:rPr>
        <w:t>т 0 до 5</w:t>
      </w:r>
      <w:r w:rsidR="004C281B" w:rsidRPr="00EB3C77">
        <w:rPr>
          <w:color w:val="auto"/>
          <w:sz w:val="28"/>
          <w:szCs w:val="28"/>
        </w:rPr>
        <w:t xml:space="preserve"> баллов, что соответствует отметке «2».</w:t>
      </w:r>
    </w:p>
    <w:p w:rsidR="00882E85" w:rsidRPr="00EB3C77" w:rsidRDefault="00882E85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>Информация о распределении результатов исследования уровня индивидуальных учебных достижений по баллам представлена в графике 1.</w:t>
      </w:r>
    </w:p>
    <w:p w:rsidR="001B1634" w:rsidRPr="007C68F7" w:rsidRDefault="004C281B" w:rsidP="00EB2AE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7AEE">
        <w:rPr>
          <w:sz w:val="28"/>
          <w:szCs w:val="28"/>
        </w:rPr>
        <w:t xml:space="preserve"> 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 xml:space="preserve">При сравнении данных на диаграмме 3 можно сделать вывод, что количество «5», «4» в Сургутском районе больше </w:t>
      </w:r>
      <w:r w:rsidR="001D7FF4">
        <w:rPr>
          <w:rFonts w:ascii="Times New Roman" w:hAnsi="Times New Roman" w:cs="Times New Roman"/>
          <w:bCs/>
          <w:sz w:val="28"/>
          <w:szCs w:val="28"/>
        </w:rPr>
        <w:t>на 4,93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 xml:space="preserve">% 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>в сравнении с данными округа,</w:t>
      </w:r>
      <w:r w:rsidR="00D316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2AEC">
        <w:rPr>
          <w:rFonts w:ascii="Times New Roman" w:hAnsi="Times New Roman" w:cs="Times New Roman"/>
          <w:bCs/>
          <w:sz w:val="28"/>
          <w:szCs w:val="28"/>
        </w:rPr>
        <w:t xml:space="preserve"> количество «3» меньше на</w:t>
      </w:r>
      <w:r w:rsidR="001D7FF4">
        <w:rPr>
          <w:rFonts w:ascii="Times New Roman" w:hAnsi="Times New Roman" w:cs="Times New Roman"/>
          <w:bCs/>
          <w:sz w:val="28"/>
          <w:szCs w:val="28"/>
        </w:rPr>
        <w:t xml:space="preserve"> 4,32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>% и</w:t>
      </w:r>
      <w:r w:rsidR="00D316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 xml:space="preserve">«2» </w:t>
      </w:r>
      <w:r w:rsidR="001D7FF4">
        <w:rPr>
          <w:rFonts w:ascii="Times New Roman" w:hAnsi="Times New Roman" w:cs="Times New Roman"/>
          <w:bCs/>
          <w:sz w:val="28"/>
          <w:szCs w:val="28"/>
        </w:rPr>
        <w:t>на 0,61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 xml:space="preserve"> %.</w:t>
      </w:r>
    </w:p>
    <w:p w:rsidR="00882E85" w:rsidRPr="00DB668E" w:rsidRDefault="00882E85" w:rsidP="00856D7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D7220" w:rsidRDefault="00CD7220" w:rsidP="00882E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Распределение</w:t>
      </w:r>
      <w:r w:rsidR="00882E85" w:rsidRPr="00DB66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C281B" w:rsidRDefault="00882E85" w:rsidP="00882E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 xml:space="preserve">результатов исследования уровня индивидуальных учебных достижений по баллам </w:t>
      </w:r>
    </w:p>
    <w:p w:rsidR="00E35BD8" w:rsidRDefault="00E35BD8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1B1634" w:rsidRDefault="001B1634" w:rsidP="001B1634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B1634" w:rsidRDefault="001B1634" w:rsidP="001B1634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B1634" w:rsidRDefault="001B1634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230CD5" w:rsidRPr="00CD7220" w:rsidRDefault="00230CD5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D7220">
        <w:rPr>
          <w:rFonts w:ascii="Times New Roman" w:hAnsi="Times New Roman" w:cs="Times New Roman"/>
          <w:bCs/>
          <w:sz w:val="20"/>
          <w:szCs w:val="20"/>
        </w:rPr>
        <w:t>График 1</w:t>
      </w:r>
    </w:p>
    <w:p w:rsidR="00882E85" w:rsidRDefault="000E5863" w:rsidP="00882E85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margin">
              <wp:posOffset>-194310</wp:posOffset>
            </wp:positionH>
            <wp:positionV relativeFrom="paragraph">
              <wp:posOffset>32385</wp:posOffset>
            </wp:positionV>
            <wp:extent cx="6134100" cy="2028825"/>
            <wp:effectExtent l="0" t="0" r="19050" b="9525"/>
            <wp:wrapNone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Pr="008C7AEE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1B1634">
      <w:pPr>
        <w:spacing w:after="0" w:line="240" w:lineRule="auto"/>
        <w:rPr>
          <w:rFonts w:ascii="Times New Roman" w:eastAsia="MS Gothic" w:hAnsi="Times New Roman" w:cs="Times New Roman"/>
          <w:sz w:val="28"/>
          <w:szCs w:val="28"/>
        </w:rPr>
      </w:pPr>
    </w:p>
    <w:p w:rsidR="00CD7220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>
        <w:rPr>
          <w:rFonts w:ascii="Times New Roman" w:eastAsia="MS Gothic" w:hAnsi="Times New Roman" w:cs="Times New Roman"/>
          <w:sz w:val="28"/>
          <w:szCs w:val="28"/>
        </w:rPr>
        <w:t>П</w:t>
      </w:r>
      <w:r w:rsidR="00230CD5" w:rsidRPr="00230CD5">
        <w:rPr>
          <w:rFonts w:ascii="Times New Roman" w:eastAsia="MS Gothic" w:hAnsi="Times New Roman" w:cs="Times New Roman"/>
          <w:sz w:val="28"/>
          <w:szCs w:val="28"/>
        </w:rPr>
        <w:t>ерево</w:t>
      </w:r>
      <w:r>
        <w:rPr>
          <w:rFonts w:ascii="Times New Roman" w:eastAsia="MS Gothic" w:hAnsi="Times New Roman" w:cs="Times New Roman"/>
          <w:sz w:val="28"/>
          <w:szCs w:val="28"/>
        </w:rPr>
        <w:t>д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суммарных первичных баллов,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в отметку по пятибалльной шкале для обучающихся 9 классов</w:t>
      </w:r>
    </w:p>
    <w:p w:rsidR="00230CD5" w:rsidRPr="00230CD5" w:rsidRDefault="00230CD5" w:rsidP="00230CD5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по результатам выполнения заданий РДР</w:t>
      </w:r>
      <w:r w:rsidRPr="00230CD5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DB668E" w:rsidRPr="00230CD5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>
        <w:rPr>
          <w:rFonts w:ascii="Times New Roman" w:eastAsia="MS Gothic" w:hAnsi="Times New Roman" w:cs="Times New Roman"/>
          <w:bCs/>
          <w:sz w:val="28"/>
          <w:szCs w:val="28"/>
        </w:rPr>
        <w:t xml:space="preserve">по </w:t>
      </w:r>
      <w:r w:rsidR="00C15A40">
        <w:rPr>
          <w:rFonts w:ascii="Times New Roman" w:eastAsia="MS Gothic" w:hAnsi="Times New Roman" w:cs="Times New Roman"/>
          <w:bCs/>
          <w:sz w:val="28"/>
          <w:szCs w:val="28"/>
        </w:rPr>
        <w:t>Сургутскому району</w:t>
      </w:r>
      <w:r w:rsidR="00EB2AEC">
        <w:rPr>
          <w:rFonts w:ascii="Times New Roman" w:eastAsia="MS Gothic" w:hAnsi="Times New Roman" w:cs="Times New Roman"/>
          <w:bCs/>
          <w:sz w:val="28"/>
          <w:szCs w:val="28"/>
        </w:rPr>
        <w:t>,</w:t>
      </w:r>
    </w:p>
    <w:p w:rsidR="00BE71F8" w:rsidRDefault="00DB668E" w:rsidP="001B163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>в сравнении с данными округа</w:t>
      </w:r>
      <w:r w:rsidR="001B16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7220">
        <w:rPr>
          <w:rFonts w:ascii="Times New Roman" w:hAnsi="Times New Roman" w:cs="Times New Roman"/>
          <w:bCs/>
          <w:sz w:val="28"/>
          <w:szCs w:val="28"/>
        </w:rPr>
        <w:t>(в %)</w:t>
      </w:r>
    </w:p>
    <w:p w:rsidR="00230CD5" w:rsidRPr="00CD7220" w:rsidRDefault="00ED4054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3</w:t>
      </w:r>
    </w:p>
    <w:p w:rsidR="00230CD5" w:rsidRDefault="001B1634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3632" behindDoc="0" locked="0" layoutInCell="1" allowOverlap="1" wp14:anchorId="318DA1C4" wp14:editId="2183A290">
            <wp:simplePos x="0" y="0"/>
            <wp:positionH relativeFrom="margin">
              <wp:posOffset>-194310</wp:posOffset>
            </wp:positionH>
            <wp:positionV relativeFrom="paragraph">
              <wp:posOffset>137160</wp:posOffset>
            </wp:positionV>
            <wp:extent cx="6200775" cy="1990725"/>
            <wp:effectExtent l="0" t="0" r="9525" b="9525"/>
            <wp:wrapNone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0CD5" w:rsidRDefault="00230CD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7220" w:rsidRPr="008C7AEE" w:rsidRDefault="00CD7220" w:rsidP="00CD72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CE5CD1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 </w:t>
      </w:r>
      <w:r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Распределение результатов исследования уровня индивидуальных учебных достижений в зависимости от варианта</w:t>
      </w:r>
      <w:r w:rsidR="00856D7F"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856D7F" w:rsidRPr="00CE5C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(таблицы 8,9)</w:t>
      </w:r>
      <w:r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CD7220" w:rsidRPr="00CE5CD1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E5C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Данные по ХМАО-Югре</w:t>
      </w:r>
    </w:p>
    <w:p w:rsidR="00D316F0" w:rsidRDefault="00D316F0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8</w:t>
      </w:r>
    </w:p>
    <w:p w:rsidR="00BE71F8" w:rsidRPr="00CD7220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126"/>
        <w:gridCol w:w="2015"/>
        <w:gridCol w:w="2096"/>
      </w:tblGrid>
      <w:tr w:rsidR="00BE71F8" w:rsidRPr="00FC4BF9" w:rsidTr="00FC4BF9">
        <w:trPr>
          <w:trHeight w:val="241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12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09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FC4BF9">
        <w:trPr>
          <w:trHeight w:val="100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BE71F8" w:rsidRPr="00FC4BF9" w:rsidRDefault="001D7FF4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2015" w:type="dxa"/>
            <w:vAlign w:val="center"/>
          </w:tcPr>
          <w:p w:rsidR="00BE71F8" w:rsidRPr="00FC4BF9" w:rsidRDefault="001D7FF4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10,12</w:t>
            </w:r>
          </w:p>
        </w:tc>
        <w:tc>
          <w:tcPr>
            <w:tcW w:w="2096" w:type="dxa"/>
            <w:vAlign w:val="center"/>
          </w:tcPr>
          <w:p w:rsidR="00BE71F8" w:rsidRPr="00FC4BF9" w:rsidRDefault="001D7FF4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56,23</w:t>
            </w:r>
          </w:p>
        </w:tc>
      </w:tr>
      <w:tr w:rsidR="00BE71F8" w:rsidRPr="00FC4BF9" w:rsidTr="00FC4BF9">
        <w:trPr>
          <w:trHeight w:val="100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BE71F8" w:rsidRPr="00FC4BF9" w:rsidRDefault="001D7FF4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2015" w:type="dxa"/>
            <w:vAlign w:val="center"/>
          </w:tcPr>
          <w:p w:rsidR="00BE71F8" w:rsidRPr="00FC4BF9" w:rsidRDefault="001D7FF4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8,76</w:t>
            </w:r>
          </w:p>
        </w:tc>
        <w:tc>
          <w:tcPr>
            <w:tcW w:w="2096" w:type="dxa"/>
            <w:vAlign w:val="center"/>
          </w:tcPr>
          <w:p w:rsidR="00BE71F8" w:rsidRPr="00FC4BF9" w:rsidRDefault="001D7FF4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48,69</w:t>
            </w:r>
          </w:p>
        </w:tc>
      </w:tr>
    </w:tbl>
    <w:p w:rsidR="00CD7220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856D7F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9</w:t>
      </w:r>
    </w:p>
    <w:p w:rsidR="00CD7220" w:rsidRPr="00CD7220" w:rsidRDefault="00CD7220" w:rsidP="00CD7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2228"/>
        <w:gridCol w:w="2015"/>
        <w:gridCol w:w="1922"/>
      </w:tblGrid>
      <w:tr w:rsidR="00CD7220" w:rsidRPr="00FC4BF9" w:rsidTr="00FC4BF9">
        <w:trPr>
          <w:trHeight w:val="241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228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1922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1</w:t>
            </w:r>
          </w:p>
        </w:tc>
        <w:tc>
          <w:tcPr>
            <w:tcW w:w="2228" w:type="dxa"/>
            <w:vAlign w:val="center"/>
          </w:tcPr>
          <w:p w:rsidR="00CD7220" w:rsidRPr="00FC4BF9" w:rsidRDefault="001D7FF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54</w:t>
            </w:r>
          </w:p>
        </w:tc>
        <w:tc>
          <w:tcPr>
            <w:tcW w:w="2015" w:type="dxa"/>
            <w:vAlign w:val="center"/>
          </w:tcPr>
          <w:p w:rsidR="00CD7220" w:rsidRPr="00FC4BF9" w:rsidRDefault="001D7FF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10,11</w:t>
            </w:r>
          </w:p>
        </w:tc>
        <w:tc>
          <w:tcPr>
            <w:tcW w:w="1922" w:type="dxa"/>
            <w:vAlign w:val="center"/>
          </w:tcPr>
          <w:p w:rsidR="00CD7220" w:rsidRPr="00FC4BF9" w:rsidRDefault="001D7FF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56,17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2228" w:type="dxa"/>
            <w:vAlign w:val="center"/>
          </w:tcPr>
          <w:p w:rsidR="00CD7220" w:rsidRPr="00FC4BF9" w:rsidRDefault="001D7FF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23</w:t>
            </w:r>
          </w:p>
        </w:tc>
        <w:tc>
          <w:tcPr>
            <w:tcW w:w="2015" w:type="dxa"/>
            <w:vAlign w:val="center"/>
          </w:tcPr>
          <w:p w:rsidR="00CD7220" w:rsidRPr="00FC4BF9" w:rsidRDefault="001D7FF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8,96</w:t>
            </w:r>
          </w:p>
        </w:tc>
        <w:tc>
          <w:tcPr>
            <w:tcW w:w="1922" w:type="dxa"/>
            <w:vAlign w:val="center"/>
          </w:tcPr>
          <w:p w:rsidR="00CD7220" w:rsidRPr="00FC4BF9" w:rsidRDefault="001D7FF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49,76</w:t>
            </w:r>
          </w:p>
        </w:tc>
      </w:tr>
    </w:tbl>
    <w:p w:rsidR="00CD7220" w:rsidRDefault="00CD7220" w:rsidP="00E35BD8">
      <w:pPr>
        <w:pStyle w:val="Default"/>
        <w:jc w:val="both"/>
        <w:rPr>
          <w:sz w:val="28"/>
          <w:szCs w:val="28"/>
        </w:rPr>
      </w:pPr>
    </w:p>
    <w:p w:rsidR="00BE71F8" w:rsidRDefault="00BE71F8" w:rsidP="00856D7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По распределению результатов в зависимости от варианта </w:t>
      </w:r>
      <w:r w:rsidR="008A5C15">
        <w:rPr>
          <w:sz w:val="28"/>
          <w:szCs w:val="28"/>
        </w:rPr>
        <w:t xml:space="preserve">по Сургутскому району </w:t>
      </w:r>
      <w:r w:rsidRPr="008C7AEE">
        <w:rPr>
          <w:sz w:val="28"/>
          <w:szCs w:val="28"/>
        </w:rPr>
        <w:t>необходимо отметить, что средний процент в</w:t>
      </w:r>
      <w:r w:rsidR="00B921AE">
        <w:rPr>
          <w:sz w:val="28"/>
          <w:szCs w:val="28"/>
        </w:rPr>
        <w:t>ыпо</w:t>
      </w:r>
      <w:r w:rsidR="00CE5CD1">
        <w:rPr>
          <w:sz w:val="28"/>
          <w:szCs w:val="28"/>
        </w:rPr>
        <w:t xml:space="preserve">лнения заданий </w:t>
      </w:r>
      <w:r w:rsidR="001D7FF4">
        <w:rPr>
          <w:sz w:val="28"/>
          <w:szCs w:val="28"/>
        </w:rPr>
        <w:t>1 варианта (56,17</w:t>
      </w:r>
      <w:r w:rsidR="00CE5CD1">
        <w:rPr>
          <w:sz w:val="28"/>
          <w:szCs w:val="28"/>
        </w:rPr>
        <w:t>%</w:t>
      </w:r>
      <w:r w:rsidR="0041273B">
        <w:rPr>
          <w:sz w:val="28"/>
          <w:szCs w:val="28"/>
        </w:rPr>
        <w:t xml:space="preserve">) ниже </w:t>
      </w:r>
      <w:r w:rsidR="001D7FF4">
        <w:rPr>
          <w:sz w:val="28"/>
          <w:szCs w:val="28"/>
        </w:rPr>
        <w:t>окружного значения (56,23%) на 0,06</w:t>
      </w:r>
      <w:r w:rsidR="0041273B">
        <w:rPr>
          <w:sz w:val="28"/>
          <w:szCs w:val="28"/>
        </w:rPr>
        <w:t xml:space="preserve"> % и соответствует отметке «4</w:t>
      </w:r>
      <w:r w:rsidRPr="008C7AEE">
        <w:rPr>
          <w:sz w:val="28"/>
          <w:szCs w:val="28"/>
        </w:rPr>
        <w:t>»</w:t>
      </w:r>
      <w:r w:rsidR="0041273B">
        <w:rPr>
          <w:sz w:val="28"/>
          <w:szCs w:val="28"/>
        </w:rPr>
        <w:t xml:space="preserve"> и выше результатов 2 вариан</w:t>
      </w:r>
      <w:r w:rsidR="001D7FF4">
        <w:rPr>
          <w:sz w:val="28"/>
          <w:szCs w:val="28"/>
        </w:rPr>
        <w:t>та по Сургутскому району на 6,41</w:t>
      </w:r>
      <w:r w:rsidR="008A5C15">
        <w:rPr>
          <w:sz w:val="28"/>
          <w:szCs w:val="28"/>
        </w:rPr>
        <w:t>%</w:t>
      </w:r>
      <w:r w:rsidRPr="008C7AEE">
        <w:rPr>
          <w:sz w:val="28"/>
          <w:szCs w:val="28"/>
        </w:rPr>
        <w:t xml:space="preserve">. Средний процент выполнения заданий 2-го варианта </w:t>
      </w:r>
      <w:r w:rsidR="001D7FF4">
        <w:rPr>
          <w:sz w:val="28"/>
          <w:szCs w:val="28"/>
        </w:rPr>
        <w:t>соответствует отметке «3</w:t>
      </w:r>
      <w:r w:rsidRPr="008C7AEE">
        <w:rPr>
          <w:sz w:val="28"/>
          <w:szCs w:val="28"/>
        </w:rPr>
        <w:t>» и</w:t>
      </w:r>
      <w:r w:rsidR="001D7FF4">
        <w:rPr>
          <w:sz w:val="28"/>
          <w:szCs w:val="28"/>
        </w:rPr>
        <w:t xml:space="preserve"> выше окружного значения на 1,07</w:t>
      </w:r>
      <w:r w:rsidRPr="008C7AEE">
        <w:rPr>
          <w:sz w:val="28"/>
          <w:szCs w:val="28"/>
        </w:rPr>
        <w:t xml:space="preserve"> %. </w:t>
      </w:r>
    </w:p>
    <w:p w:rsidR="00856D7F" w:rsidRPr="008C7AEE" w:rsidRDefault="00856D7F" w:rsidP="00856D7F">
      <w:pPr>
        <w:pStyle w:val="Default"/>
        <w:ind w:firstLine="709"/>
        <w:jc w:val="both"/>
        <w:rPr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4. 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</w:t>
      </w:r>
    </w:p>
    <w:p w:rsidR="00856D7F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D7220">
        <w:rPr>
          <w:rFonts w:ascii="Times New Roman" w:hAnsi="Times New Roman" w:cs="Times New Roman"/>
          <w:bCs/>
          <w:color w:val="000000"/>
          <w:sz w:val="28"/>
          <w:szCs w:val="28"/>
        </w:rPr>
        <w:t>Данные по ХМАО-Югре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10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BE71F8" w:rsidRPr="00FC4BF9" w:rsidTr="00856D7F">
        <w:trPr>
          <w:trHeight w:val="242"/>
        </w:trPr>
        <w:tc>
          <w:tcPr>
            <w:tcW w:w="265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BE71F8" w:rsidRPr="00FC4BF9" w:rsidRDefault="001D7FF4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2268" w:type="dxa"/>
            <w:vAlign w:val="center"/>
          </w:tcPr>
          <w:p w:rsidR="00BE71F8" w:rsidRPr="00FC4BF9" w:rsidRDefault="001D7FF4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9,81</w:t>
            </w:r>
          </w:p>
        </w:tc>
        <w:tc>
          <w:tcPr>
            <w:tcW w:w="2122" w:type="dxa"/>
            <w:vAlign w:val="center"/>
          </w:tcPr>
          <w:p w:rsidR="00BE71F8" w:rsidRPr="00FC4BF9" w:rsidRDefault="001D7FF4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54,49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BE71F8" w:rsidRPr="00FC4BF9" w:rsidRDefault="001D7FF4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2268" w:type="dxa"/>
            <w:vAlign w:val="center"/>
          </w:tcPr>
          <w:p w:rsidR="00BE71F8" w:rsidRPr="00FC4BF9" w:rsidRDefault="001D7FF4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9,44</w:t>
            </w:r>
          </w:p>
        </w:tc>
        <w:tc>
          <w:tcPr>
            <w:tcW w:w="2122" w:type="dxa"/>
            <w:vAlign w:val="center"/>
          </w:tcPr>
          <w:p w:rsidR="00BE71F8" w:rsidRPr="00FC4BF9" w:rsidRDefault="001D7FF4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52,47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BE71F8" w:rsidRPr="00FC4BF9" w:rsidRDefault="001D7FF4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BE71F8" w:rsidRPr="00FC4BF9" w:rsidRDefault="001D7FF4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13,33</w:t>
            </w:r>
          </w:p>
        </w:tc>
        <w:tc>
          <w:tcPr>
            <w:tcW w:w="2122" w:type="dxa"/>
            <w:vAlign w:val="center"/>
          </w:tcPr>
          <w:p w:rsidR="00BE71F8" w:rsidRPr="00FC4BF9" w:rsidRDefault="001D7FF4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74,07</w:t>
            </w:r>
          </w:p>
        </w:tc>
      </w:tr>
    </w:tbl>
    <w:p w:rsidR="00856D7F" w:rsidRDefault="00856D7F" w:rsidP="00E35B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6D7F" w:rsidRPr="00C15A40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C15A40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11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856D7F" w:rsidRPr="00FC4BF9" w:rsidTr="00ED4054">
        <w:trPr>
          <w:trHeight w:val="242"/>
        </w:trPr>
        <w:tc>
          <w:tcPr>
            <w:tcW w:w="2655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856D7F" w:rsidRPr="00FC4BF9" w:rsidTr="00ED4054">
        <w:trPr>
          <w:trHeight w:val="100"/>
        </w:trPr>
        <w:tc>
          <w:tcPr>
            <w:tcW w:w="2655" w:type="dxa"/>
            <w:vAlign w:val="center"/>
          </w:tcPr>
          <w:p w:rsidR="00856D7F" w:rsidRPr="00FC4BF9" w:rsidRDefault="0041273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856D7F" w:rsidRPr="00FC4BF9" w:rsidRDefault="001D7FF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62</w:t>
            </w:r>
          </w:p>
        </w:tc>
        <w:tc>
          <w:tcPr>
            <w:tcW w:w="2268" w:type="dxa"/>
            <w:vAlign w:val="center"/>
          </w:tcPr>
          <w:p w:rsidR="00856D7F" w:rsidRPr="00FC4BF9" w:rsidRDefault="001D7FF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9,34</w:t>
            </w:r>
          </w:p>
        </w:tc>
        <w:tc>
          <w:tcPr>
            <w:tcW w:w="2122" w:type="dxa"/>
            <w:vAlign w:val="center"/>
          </w:tcPr>
          <w:p w:rsidR="00856D7F" w:rsidRPr="00FC4BF9" w:rsidRDefault="001D7FF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51,88</w:t>
            </w:r>
          </w:p>
        </w:tc>
      </w:tr>
      <w:tr w:rsidR="001D7FF4" w:rsidRPr="00FC4BF9" w:rsidTr="00ED4054">
        <w:trPr>
          <w:trHeight w:val="100"/>
        </w:trPr>
        <w:tc>
          <w:tcPr>
            <w:tcW w:w="2655" w:type="dxa"/>
            <w:vAlign w:val="center"/>
          </w:tcPr>
          <w:p w:rsidR="001D7FF4" w:rsidRDefault="001D7FF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1D7FF4" w:rsidRDefault="001D7FF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15</w:t>
            </w:r>
          </w:p>
        </w:tc>
        <w:tc>
          <w:tcPr>
            <w:tcW w:w="2268" w:type="dxa"/>
            <w:vAlign w:val="center"/>
          </w:tcPr>
          <w:p w:rsidR="001D7FF4" w:rsidRDefault="001D7FF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11,53</w:t>
            </w:r>
          </w:p>
        </w:tc>
        <w:tc>
          <w:tcPr>
            <w:tcW w:w="2122" w:type="dxa"/>
            <w:vAlign w:val="center"/>
          </w:tcPr>
          <w:p w:rsidR="001D7FF4" w:rsidRDefault="001D7FF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64,07</w:t>
            </w:r>
          </w:p>
        </w:tc>
      </w:tr>
    </w:tbl>
    <w:p w:rsidR="00856D7F" w:rsidRDefault="00856D7F" w:rsidP="008A5C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E35B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График распределения результатов исследования уровня индивидуальных учебных достижений в зависимости от количества академиче</w:t>
      </w:r>
      <w:r w:rsidR="00E35BD8">
        <w:rPr>
          <w:rFonts w:ascii="Times New Roman" w:hAnsi="Times New Roman" w:cs="Times New Roman"/>
          <w:b/>
          <w:bCs/>
          <w:sz w:val="28"/>
          <w:szCs w:val="28"/>
        </w:rPr>
        <w:t>ских часов по предмету в неделю</w:t>
      </w:r>
    </w:p>
    <w:p w:rsidR="00967129" w:rsidRPr="00C17C0B" w:rsidRDefault="001B1634" w:rsidP="00C17C0B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диаграмме 4 и таблицах 10,11</w:t>
      </w:r>
      <w:r w:rsidRPr="008C7AEE">
        <w:rPr>
          <w:sz w:val="28"/>
          <w:szCs w:val="28"/>
        </w:rPr>
        <w:t xml:space="preserve"> распределения результатов в зависимости от количества академических часов по предмету в неделю видно, что от количества часов </w:t>
      </w:r>
      <w:r>
        <w:rPr>
          <w:sz w:val="28"/>
          <w:szCs w:val="28"/>
        </w:rPr>
        <w:t xml:space="preserve">по ХМАО-Югре </w:t>
      </w:r>
      <w:r w:rsidR="001D7FF4">
        <w:rPr>
          <w:sz w:val="28"/>
          <w:szCs w:val="28"/>
        </w:rPr>
        <w:t>и Сургутскому району</w:t>
      </w:r>
      <w:r w:rsidR="00A02696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напрямую зависит средний балл</w:t>
      </w:r>
      <w:r>
        <w:rPr>
          <w:sz w:val="28"/>
          <w:szCs w:val="28"/>
        </w:rPr>
        <w:t xml:space="preserve">. </w:t>
      </w:r>
      <w:r w:rsidR="0041273B">
        <w:rPr>
          <w:sz w:val="28"/>
          <w:szCs w:val="28"/>
        </w:rPr>
        <w:t xml:space="preserve">В Сургутском районе только </w:t>
      </w:r>
      <w:r w:rsidR="001D7FF4">
        <w:rPr>
          <w:sz w:val="28"/>
          <w:szCs w:val="28"/>
        </w:rPr>
        <w:t xml:space="preserve">при </w:t>
      </w:r>
      <w:r w:rsidR="0041273B">
        <w:rPr>
          <w:sz w:val="28"/>
          <w:szCs w:val="28"/>
        </w:rPr>
        <w:t>2 часа</w:t>
      </w:r>
      <w:r w:rsidR="001D7FF4">
        <w:rPr>
          <w:sz w:val="28"/>
          <w:szCs w:val="28"/>
        </w:rPr>
        <w:t>х в неделю</w:t>
      </w:r>
      <w:r w:rsidR="0041273B">
        <w:rPr>
          <w:sz w:val="28"/>
          <w:szCs w:val="28"/>
        </w:rPr>
        <w:t xml:space="preserve"> результат ниж</w:t>
      </w:r>
      <w:r w:rsidR="001D7FF4">
        <w:rPr>
          <w:sz w:val="28"/>
          <w:szCs w:val="28"/>
        </w:rPr>
        <w:t>е</w:t>
      </w:r>
      <w:r w:rsidR="0041273B">
        <w:rPr>
          <w:sz w:val="28"/>
          <w:szCs w:val="28"/>
        </w:rPr>
        <w:t xml:space="preserve"> значений округа на </w:t>
      </w:r>
      <w:r w:rsidR="001D7FF4">
        <w:rPr>
          <w:sz w:val="28"/>
          <w:szCs w:val="28"/>
        </w:rPr>
        <w:t>0,47</w:t>
      </w:r>
      <w:r w:rsidR="00061BC8">
        <w:rPr>
          <w:sz w:val="28"/>
          <w:szCs w:val="28"/>
        </w:rPr>
        <w:t xml:space="preserve"> балла</w:t>
      </w:r>
      <w:r w:rsidR="001D7FF4">
        <w:rPr>
          <w:sz w:val="28"/>
          <w:szCs w:val="28"/>
        </w:rPr>
        <w:t xml:space="preserve">, а при 3 часах в неделю выше округа на </w:t>
      </w:r>
      <w:r w:rsidR="00C17C0B">
        <w:rPr>
          <w:sz w:val="28"/>
          <w:szCs w:val="28"/>
        </w:rPr>
        <w:t>2,09</w:t>
      </w:r>
      <w:r w:rsidR="0041273B">
        <w:rPr>
          <w:sz w:val="28"/>
          <w:szCs w:val="28"/>
        </w:rPr>
        <w:t xml:space="preserve">. </w:t>
      </w:r>
    </w:p>
    <w:p w:rsidR="001D4861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>Распределение результатов исследования</w:t>
      </w:r>
      <w:r w:rsidR="001D48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BD8">
        <w:rPr>
          <w:rFonts w:ascii="Times New Roman" w:hAnsi="Times New Roman" w:cs="Times New Roman"/>
          <w:bCs/>
          <w:sz w:val="28"/>
          <w:szCs w:val="28"/>
        </w:rPr>
        <w:t>уровня</w:t>
      </w:r>
    </w:p>
    <w:p w:rsidR="001D4861" w:rsidRDefault="00C15A40" w:rsidP="001D4861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 xml:space="preserve"> индивидуальных учебных достижений в зависимости от количества академических часов по предмету в неделю</w:t>
      </w:r>
      <w:r w:rsidRPr="00E35BD8">
        <w:rPr>
          <w:rFonts w:ascii="Times New Roman" w:eastAsia="MS Gothic" w:hAnsi="Times New Roman" w:cs="Times New Roman"/>
          <w:bCs/>
          <w:sz w:val="28"/>
          <w:szCs w:val="28"/>
        </w:rPr>
        <w:t xml:space="preserve"> по Сургутскому району</w:t>
      </w:r>
      <w:r w:rsidR="001D4861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C15A40" w:rsidRPr="001D4861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 xml:space="preserve">в сравнении с данными округа </w:t>
      </w:r>
    </w:p>
    <w:p w:rsidR="00967129" w:rsidRPr="001D4861" w:rsidRDefault="00C15A40" w:rsidP="00061BC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1D4861">
        <w:rPr>
          <w:rFonts w:ascii="Times New Roman" w:hAnsi="Times New Roman" w:cs="Times New Roman"/>
          <w:bCs/>
          <w:sz w:val="20"/>
          <w:szCs w:val="20"/>
        </w:rPr>
        <w:t>(ср</w:t>
      </w:r>
      <w:r w:rsidR="00D92A60" w:rsidRPr="001D4861">
        <w:rPr>
          <w:rFonts w:ascii="Times New Roman" w:hAnsi="Times New Roman" w:cs="Times New Roman"/>
          <w:bCs/>
          <w:sz w:val="20"/>
          <w:szCs w:val="20"/>
        </w:rPr>
        <w:t>едний балл</w:t>
      </w:r>
      <w:r w:rsidR="00A02696">
        <w:rPr>
          <w:rFonts w:ascii="Times New Roman" w:hAnsi="Times New Roman" w:cs="Times New Roman"/>
          <w:bCs/>
          <w:sz w:val="20"/>
          <w:szCs w:val="20"/>
        </w:rPr>
        <w:t>)</w:t>
      </w:r>
    </w:p>
    <w:p w:rsidR="00C15A40" w:rsidRPr="00CD7220" w:rsidRDefault="00061BC8" w:rsidP="001D4861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1584" behindDoc="0" locked="0" layoutInCell="1" allowOverlap="1" wp14:anchorId="7E5EFF17" wp14:editId="1D6D02C1">
            <wp:simplePos x="0" y="0"/>
            <wp:positionH relativeFrom="margin">
              <wp:posOffset>-222885</wp:posOffset>
            </wp:positionH>
            <wp:positionV relativeFrom="paragraph">
              <wp:posOffset>181610</wp:posOffset>
            </wp:positionV>
            <wp:extent cx="6200775" cy="1419225"/>
            <wp:effectExtent l="0" t="0" r="9525" b="9525"/>
            <wp:wrapNone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4054">
        <w:rPr>
          <w:rFonts w:ascii="Times New Roman" w:hAnsi="Times New Roman" w:cs="Times New Roman"/>
          <w:bCs/>
          <w:sz w:val="20"/>
          <w:szCs w:val="20"/>
        </w:rPr>
        <w:t>Диаграмма 4</w:t>
      </w: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3B95" w:rsidRPr="008C7AEE" w:rsidRDefault="00973B95" w:rsidP="00061BC8">
      <w:pPr>
        <w:pStyle w:val="Default"/>
        <w:jc w:val="both"/>
        <w:rPr>
          <w:b/>
          <w:bCs/>
          <w:sz w:val="28"/>
          <w:szCs w:val="28"/>
        </w:rPr>
      </w:pPr>
    </w:p>
    <w:p w:rsidR="00BE71F8" w:rsidRPr="00EA24E1" w:rsidRDefault="00BE71F8" w:rsidP="00EA24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5. Распределение результатов исследования уровня индивидуальных учебных достижений по о</w:t>
      </w:r>
      <w:r w:rsidR="00EA24E1">
        <w:rPr>
          <w:rFonts w:ascii="Times New Roman" w:hAnsi="Times New Roman" w:cs="Times New Roman"/>
          <w:b/>
          <w:bCs/>
          <w:sz w:val="28"/>
          <w:szCs w:val="28"/>
        </w:rPr>
        <w:t>бщеобразовательным организациям</w:t>
      </w:r>
    </w:p>
    <w:p w:rsidR="00BE71F8" w:rsidRDefault="00BE71F8" w:rsidP="00FC4A32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5.1. Распределение результатов исследования уровня индивидуальных учебных достижений по типам общеобразовательных организаций </w:t>
      </w:r>
    </w:p>
    <w:p w:rsidR="001B1634" w:rsidRPr="008C7AEE" w:rsidRDefault="001B1634" w:rsidP="001B1634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Распределение результатов выполнения заданий РДР по типам ОО показал, что количество участников, писавших РДР</w:t>
      </w:r>
      <w:r>
        <w:rPr>
          <w:sz w:val="28"/>
          <w:szCs w:val="28"/>
        </w:rPr>
        <w:t xml:space="preserve"> по Сургутскому району</w:t>
      </w:r>
      <w:r w:rsidRPr="008C7AEE">
        <w:rPr>
          <w:sz w:val="28"/>
          <w:szCs w:val="28"/>
        </w:rPr>
        <w:t xml:space="preserve">, это обучающиеся муниципальных </w:t>
      </w:r>
      <w:r w:rsidR="00C17C0B">
        <w:rPr>
          <w:sz w:val="28"/>
          <w:szCs w:val="28"/>
        </w:rPr>
        <w:t>ОО – 77</w:t>
      </w:r>
      <w:r w:rsidR="00B77A0A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человек, средний</w:t>
      </w:r>
      <w:r w:rsidR="00B77A0A">
        <w:rPr>
          <w:sz w:val="28"/>
          <w:szCs w:val="28"/>
        </w:rPr>
        <w:t xml:space="preserve"> процент </w:t>
      </w:r>
      <w:r w:rsidR="00C17C0B">
        <w:rPr>
          <w:sz w:val="28"/>
          <w:szCs w:val="28"/>
        </w:rPr>
        <w:t>выполнения работ (54,26%) выш</w:t>
      </w:r>
      <w:r w:rsidR="00FA215C">
        <w:rPr>
          <w:sz w:val="28"/>
          <w:szCs w:val="28"/>
        </w:rPr>
        <w:t>е у</w:t>
      </w:r>
      <w:r w:rsidR="00B77A0A">
        <w:rPr>
          <w:sz w:val="28"/>
          <w:szCs w:val="28"/>
        </w:rPr>
        <w:t>ровн</w:t>
      </w:r>
      <w:r w:rsidR="00C17C0B">
        <w:rPr>
          <w:sz w:val="28"/>
          <w:szCs w:val="28"/>
        </w:rPr>
        <w:t>я окружного значения на 0,7% (53,56</w:t>
      </w:r>
      <w:r w:rsidRPr="008C7AEE">
        <w:rPr>
          <w:sz w:val="28"/>
          <w:szCs w:val="28"/>
        </w:rPr>
        <w:t xml:space="preserve">%). </w:t>
      </w:r>
      <w:r w:rsidR="00FA215C">
        <w:rPr>
          <w:sz w:val="28"/>
          <w:szCs w:val="28"/>
        </w:rPr>
        <w:t>Данные по Сургутскому району представлены в таблице 12.</w:t>
      </w:r>
    </w:p>
    <w:p w:rsidR="00FC4A32" w:rsidRDefault="00FC4A32" w:rsidP="00FC4A32">
      <w:pPr>
        <w:pStyle w:val="Default"/>
        <w:jc w:val="both"/>
        <w:rPr>
          <w:b/>
          <w:bCs/>
          <w:sz w:val="28"/>
          <w:szCs w:val="28"/>
        </w:rPr>
      </w:pP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12</w:t>
      </w:r>
    </w:p>
    <w:tbl>
      <w:tblPr>
        <w:tblW w:w="94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319"/>
        <w:gridCol w:w="2319"/>
        <w:gridCol w:w="2319"/>
      </w:tblGrid>
      <w:tr w:rsidR="00BE71F8" w:rsidRPr="008C7AEE" w:rsidTr="00FC4A32">
        <w:trPr>
          <w:trHeight w:val="243"/>
        </w:trPr>
        <w:tc>
          <w:tcPr>
            <w:tcW w:w="2518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Тип общеобразовательной организации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8C7AEE" w:rsidTr="00FC4A32">
        <w:trPr>
          <w:trHeight w:val="615"/>
        </w:trPr>
        <w:tc>
          <w:tcPr>
            <w:tcW w:w="2518" w:type="dxa"/>
            <w:vAlign w:val="center"/>
          </w:tcPr>
          <w:p w:rsidR="00BE71F8" w:rsidRPr="00FC4A32" w:rsidRDefault="00BE71F8" w:rsidP="00FA2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</w:t>
            </w:r>
            <w:r w:rsidR="00FC4A32"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ьное 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учреждение/организация</w:t>
            </w:r>
          </w:p>
        </w:tc>
        <w:tc>
          <w:tcPr>
            <w:tcW w:w="2319" w:type="dxa"/>
            <w:vAlign w:val="center"/>
          </w:tcPr>
          <w:p w:rsidR="00BE71F8" w:rsidRPr="00FC4A32" w:rsidRDefault="00C17C0B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319" w:type="dxa"/>
            <w:vAlign w:val="center"/>
          </w:tcPr>
          <w:p w:rsidR="00BE71F8" w:rsidRPr="00FC4A32" w:rsidRDefault="00C17C0B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9,77</w:t>
            </w:r>
          </w:p>
        </w:tc>
        <w:tc>
          <w:tcPr>
            <w:tcW w:w="2319" w:type="dxa"/>
            <w:vAlign w:val="center"/>
          </w:tcPr>
          <w:p w:rsidR="00BE71F8" w:rsidRPr="00FC4A32" w:rsidRDefault="00C17C0B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54,26</w:t>
            </w:r>
          </w:p>
        </w:tc>
      </w:tr>
    </w:tbl>
    <w:p w:rsidR="00BE71F8" w:rsidRPr="008C7AEE" w:rsidRDefault="00BE71F8" w:rsidP="008C7AEE">
      <w:pPr>
        <w:pStyle w:val="Default"/>
        <w:jc w:val="both"/>
      </w:pPr>
    </w:p>
    <w:p w:rsidR="00FC4A32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1D4861">
        <w:rPr>
          <w:b/>
          <w:sz w:val="28"/>
          <w:szCs w:val="28"/>
        </w:rPr>
        <w:t xml:space="preserve">5.2. </w:t>
      </w:r>
      <w:r w:rsidRPr="001D4861">
        <w:rPr>
          <w:b/>
          <w:bCs/>
          <w:sz w:val="28"/>
          <w:szCs w:val="28"/>
        </w:rPr>
        <w:t>Распределение</w:t>
      </w:r>
      <w:r w:rsidRPr="008C7AEE">
        <w:rPr>
          <w:b/>
          <w:bCs/>
          <w:sz w:val="28"/>
          <w:szCs w:val="28"/>
        </w:rPr>
        <w:t xml:space="preserve"> результатов исследования уровня индивидуальных учебных достижений по видам общеобразовательных организаций</w:t>
      </w:r>
    </w:p>
    <w:p w:rsidR="00FA215C" w:rsidRPr="008C7AEE" w:rsidRDefault="00BE71F8" w:rsidP="00FA215C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 </w:t>
      </w:r>
      <w:r w:rsidR="00FA215C" w:rsidRPr="008C7AEE">
        <w:rPr>
          <w:sz w:val="28"/>
          <w:szCs w:val="28"/>
        </w:rPr>
        <w:t xml:space="preserve">Анализ результатов по видам ОО показывает, что высокий средний процент выполнения заданий РДР </w:t>
      </w:r>
      <w:r w:rsidR="00FA215C">
        <w:rPr>
          <w:sz w:val="28"/>
          <w:szCs w:val="28"/>
        </w:rPr>
        <w:t>у МБОУ «Федоровская СОШ № 2</w:t>
      </w:r>
      <w:r w:rsidR="00FA215C" w:rsidRPr="008C7AEE">
        <w:rPr>
          <w:sz w:val="28"/>
          <w:szCs w:val="28"/>
        </w:rPr>
        <w:t xml:space="preserve"> с углубленным изуче</w:t>
      </w:r>
      <w:r w:rsidR="00FA215C">
        <w:rPr>
          <w:sz w:val="28"/>
          <w:szCs w:val="28"/>
        </w:rPr>
        <w:t>н</w:t>
      </w:r>
      <w:r w:rsidR="008914C2">
        <w:rPr>
          <w:sz w:val="28"/>
          <w:szCs w:val="28"/>
        </w:rPr>
        <w:t>ием отдельных предметов» – 69,44</w:t>
      </w:r>
      <w:r w:rsidR="00FA215C">
        <w:rPr>
          <w:sz w:val="28"/>
          <w:szCs w:val="28"/>
        </w:rPr>
        <w:t>%.</w:t>
      </w:r>
      <w:r w:rsidR="00FA215C" w:rsidRPr="008C7AEE">
        <w:rPr>
          <w:sz w:val="28"/>
          <w:szCs w:val="28"/>
        </w:rPr>
        <w:t xml:space="preserve"> </w:t>
      </w:r>
    </w:p>
    <w:p w:rsidR="00BE71F8" w:rsidRPr="00FA215C" w:rsidRDefault="00FA215C" w:rsidP="00FA215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</w:t>
      </w:r>
      <w:r w:rsidRPr="008C7AEE">
        <w:rPr>
          <w:sz w:val="28"/>
          <w:szCs w:val="28"/>
        </w:rPr>
        <w:t>осно</w:t>
      </w:r>
      <w:r>
        <w:rPr>
          <w:sz w:val="28"/>
          <w:szCs w:val="28"/>
        </w:rPr>
        <w:t xml:space="preserve">вных общеобразовательных школ показали более низкий </w:t>
      </w:r>
      <w:r w:rsidR="008914C2">
        <w:rPr>
          <w:sz w:val="28"/>
          <w:szCs w:val="28"/>
        </w:rPr>
        <w:t>средний процент выполнения 53,42</w:t>
      </w:r>
      <w:r w:rsidR="00973B95">
        <w:rPr>
          <w:sz w:val="28"/>
          <w:szCs w:val="28"/>
        </w:rPr>
        <w:t xml:space="preserve"> % </w:t>
      </w:r>
      <w:r w:rsidR="008914C2">
        <w:rPr>
          <w:sz w:val="28"/>
          <w:szCs w:val="28"/>
        </w:rPr>
        <w:t>(на 11,02</w:t>
      </w:r>
      <w:r>
        <w:rPr>
          <w:sz w:val="28"/>
          <w:szCs w:val="28"/>
        </w:rPr>
        <w:t>%) в сравнении с учреждением с углублённым изучением отдельных предметов, то есть м</w:t>
      </w:r>
      <w:r w:rsidRPr="008C7AEE">
        <w:rPr>
          <w:sz w:val="28"/>
          <w:szCs w:val="28"/>
        </w:rPr>
        <w:t>енее</w:t>
      </w:r>
      <w:r>
        <w:rPr>
          <w:sz w:val="28"/>
          <w:szCs w:val="28"/>
        </w:rPr>
        <w:t xml:space="preserve"> успешно справились с заданиями. Однако ну</w:t>
      </w:r>
      <w:r w:rsidR="00061BC8">
        <w:rPr>
          <w:sz w:val="28"/>
          <w:szCs w:val="28"/>
        </w:rPr>
        <w:t>жно о</w:t>
      </w:r>
      <w:r w:rsidR="008914C2">
        <w:rPr>
          <w:sz w:val="28"/>
          <w:szCs w:val="28"/>
        </w:rPr>
        <w:t>тметить, что значение 53,42%, но выше</w:t>
      </w:r>
      <w:r w:rsidRPr="008C7A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</w:t>
      </w:r>
      <w:r w:rsidRPr="008C7AEE">
        <w:rPr>
          <w:sz w:val="28"/>
          <w:szCs w:val="28"/>
        </w:rPr>
        <w:t>окружного значения</w:t>
      </w:r>
      <w:r w:rsidR="00061BC8">
        <w:rPr>
          <w:sz w:val="28"/>
          <w:szCs w:val="28"/>
        </w:rPr>
        <w:t xml:space="preserve"> </w:t>
      </w:r>
      <w:r w:rsidR="008914C2">
        <w:rPr>
          <w:sz w:val="28"/>
          <w:szCs w:val="28"/>
        </w:rPr>
        <w:t>(на 0,67%) – 52,75</w:t>
      </w:r>
      <w:r>
        <w:rPr>
          <w:sz w:val="28"/>
          <w:szCs w:val="28"/>
        </w:rPr>
        <w:t>%. Информация по Сургутскому району представлена в таблице 13.</w:t>
      </w: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BE71F8" w:rsidRPr="00FC4A32" w:rsidTr="00FC4A32">
        <w:trPr>
          <w:trHeight w:val="245"/>
          <w:jc w:val="center"/>
        </w:trPr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общеобразовательной организации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8914C2" w:rsidRPr="00FC4A32" w:rsidTr="00FC4A32">
        <w:trPr>
          <w:trHeight w:val="385"/>
          <w:jc w:val="center"/>
        </w:trPr>
        <w:tc>
          <w:tcPr>
            <w:tcW w:w="2407" w:type="dxa"/>
          </w:tcPr>
          <w:p w:rsidR="008914C2" w:rsidRPr="00FC4A32" w:rsidRDefault="008914C2" w:rsidP="00891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с углубленным изучением отдельных предметов </w:t>
            </w:r>
          </w:p>
        </w:tc>
        <w:tc>
          <w:tcPr>
            <w:tcW w:w="2407" w:type="dxa"/>
            <w:vAlign w:val="center"/>
          </w:tcPr>
          <w:p w:rsidR="008914C2" w:rsidRPr="00FC4A32" w:rsidRDefault="008914C2" w:rsidP="00891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7" w:type="dxa"/>
            <w:vAlign w:val="center"/>
          </w:tcPr>
          <w:p w:rsidR="008914C2" w:rsidRPr="00FC4A32" w:rsidRDefault="008914C2" w:rsidP="00891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12,50</w:t>
            </w:r>
          </w:p>
        </w:tc>
        <w:tc>
          <w:tcPr>
            <w:tcW w:w="2407" w:type="dxa"/>
            <w:vAlign w:val="center"/>
          </w:tcPr>
          <w:p w:rsidR="008914C2" w:rsidRPr="00FC4A32" w:rsidRDefault="008914C2" w:rsidP="00891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69,44</w:t>
            </w:r>
          </w:p>
        </w:tc>
      </w:tr>
      <w:tr w:rsidR="008914C2" w:rsidRPr="00FC4A32" w:rsidTr="00FC4A32">
        <w:trPr>
          <w:trHeight w:val="109"/>
          <w:jc w:val="center"/>
        </w:trPr>
        <w:tc>
          <w:tcPr>
            <w:tcW w:w="2407" w:type="dxa"/>
          </w:tcPr>
          <w:p w:rsidR="008914C2" w:rsidRPr="00FC4A32" w:rsidRDefault="008914C2" w:rsidP="00891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</w:t>
            </w:r>
          </w:p>
        </w:tc>
        <w:tc>
          <w:tcPr>
            <w:tcW w:w="2407" w:type="dxa"/>
            <w:vAlign w:val="center"/>
          </w:tcPr>
          <w:p w:rsidR="008914C2" w:rsidRPr="00FC4A32" w:rsidRDefault="008914C2" w:rsidP="00891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407" w:type="dxa"/>
            <w:vAlign w:val="center"/>
          </w:tcPr>
          <w:p w:rsidR="008914C2" w:rsidRPr="00FC4A32" w:rsidRDefault="008914C2" w:rsidP="00891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9,62</w:t>
            </w:r>
          </w:p>
        </w:tc>
        <w:tc>
          <w:tcPr>
            <w:tcW w:w="2407" w:type="dxa"/>
            <w:vAlign w:val="center"/>
          </w:tcPr>
          <w:p w:rsidR="008914C2" w:rsidRPr="00FC4A32" w:rsidRDefault="008914C2" w:rsidP="00891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53,42</w:t>
            </w:r>
          </w:p>
        </w:tc>
      </w:tr>
    </w:tbl>
    <w:p w:rsidR="00EB078C" w:rsidRDefault="00EB078C" w:rsidP="008C7AEE">
      <w:pPr>
        <w:pStyle w:val="Default"/>
        <w:jc w:val="both"/>
        <w:rPr>
          <w:b/>
          <w:bCs/>
          <w:sz w:val="28"/>
          <w:szCs w:val="28"/>
        </w:rPr>
      </w:pPr>
    </w:p>
    <w:p w:rsidR="00FA215C" w:rsidRDefault="00306B72" w:rsidP="00FA2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8C7AEE">
        <w:rPr>
          <w:sz w:val="28"/>
          <w:szCs w:val="28"/>
        </w:rPr>
        <w:t xml:space="preserve">. </w:t>
      </w:r>
      <w:r w:rsidRPr="008C7AEE">
        <w:rPr>
          <w:b/>
          <w:bCs/>
          <w:sz w:val="28"/>
          <w:szCs w:val="28"/>
        </w:rPr>
        <w:t>Распределение результатов исследования уровня индивидуал</w:t>
      </w:r>
      <w:r>
        <w:rPr>
          <w:b/>
          <w:bCs/>
          <w:sz w:val="28"/>
          <w:szCs w:val="28"/>
        </w:rPr>
        <w:t>ьных учебных достижений по формам</w:t>
      </w:r>
      <w:r w:rsidRPr="008C7AEE">
        <w:rPr>
          <w:b/>
          <w:bCs/>
          <w:sz w:val="28"/>
          <w:szCs w:val="28"/>
        </w:rPr>
        <w:t xml:space="preserve"> общеобразовательных организаций</w:t>
      </w:r>
      <w:r w:rsidR="00FA215C" w:rsidRPr="00FA215C">
        <w:rPr>
          <w:sz w:val="28"/>
          <w:szCs w:val="28"/>
        </w:rPr>
        <w:t xml:space="preserve"> </w:t>
      </w:r>
    </w:p>
    <w:p w:rsidR="00FA215C" w:rsidRPr="008C7AEE" w:rsidRDefault="00FA215C" w:rsidP="00FA2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по формам</w:t>
      </w:r>
      <w:r w:rsidRPr="008C7AEE">
        <w:rPr>
          <w:sz w:val="28"/>
          <w:szCs w:val="28"/>
        </w:rPr>
        <w:t xml:space="preserve"> ОО показывает, что высокий средний процент выполнения заданий РДР </w:t>
      </w:r>
      <w:r w:rsidR="008E1BCE">
        <w:rPr>
          <w:sz w:val="28"/>
          <w:szCs w:val="28"/>
        </w:rPr>
        <w:t>у</w:t>
      </w:r>
      <w:r w:rsidRPr="008C7AEE">
        <w:rPr>
          <w:sz w:val="28"/>
          <w:szCs w:val="28"/>
        </w:rPr>
        <w:t xml:space="preserve"> обучающиеся</w:t>
      </w:r>
      <w:r>
        <w:rPr>
          <w:sz w:val="28"/>
          <w:szCs w:val="28"/>
        </w:rPr>
        <w:t xml:space="preserve"> </w:t>
      </w:r>
      <w:r w:rsidR="007F1672">
        <w:rPr>
          <w:sz w:val="28"/>
          <w:szCs w:val="28"/>
        </w:rPr>
        <w:t>бюджетных</w:t>
      </w:r>
      <w:r>
        <w:rPr>
          <w:sz w:val="28"/>
          <w:szCs w:val="28"/>
        </w:rPr>
        <w:t xml:space="preserve"> об</w:t>
      </w:r>
      <w:r w:rsidR="008E1BCE">
        <w:rPr>
          <w:sz w:val="28"/>
          <w:szCs w:val="28"/>
        </w:rPr>
        <w:t>разовательных учреж</w:t>
      </w:r>
      <w:r w:rsidR="00061BC8">
        <w:rPr>
          <w:sz w:val="28"/>
          <w:szCs w:val="28"/>
        </w:rPr>
        <w:t>дений – 58,79</w:t>
      </w:r>
      <w:r>
        <w:rPr>
          <w:sz w:val="28"/>
          <w:szCs w:val="28"/>
        </w:rPr>
        <w:t>%.</w:t>
      </w:r>
      <w:r w:rsidRPr="008C7AEE">
        <w:rPr>
          <w:sz w:val="28"/>
          <w:szCs w:val="28"/>
        </w:rPr>
        <w:t xml:space="preserve"> </w:t>
      </w:r>
    </w:p>
    <w:p w:rsidR="00306B72" w:rsidRPr="00FA215C" w:rsidRDefault="007F1672" w:rsidP="00FA215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Обучающиеся автономн</w:t>
      </w:r>
      <w:r w:rsidR="00FA215C">
        <w:rPr>
          <w:sz w:val="28"/>
          <w:szCs w:val="28"/>
        </w:rPr>
        <w:t xml:space="preserve">ых общеобразовательных школ показали более </w:t>
      </w:r>
      <w:r w:rsidR="008914C2">
        <w:rPr>
          <w:sz w:val="28"/>
          <w:szCs w:val="28"/>
        </w:rPr>
        <w:t>высокий</w:t>
      </w:r>
      <w:r w:rsidR="00FA215C">
        <w:rPr>
          <w:sz w:val="28"/>
          <w:szCs w:val="28"/>
        </w:rPr>
        <w:t xml:space="preserve"> средний процен</w:t>
      </w:r>
      <w:r w:rsidR="008914C2">
        <w:rPr>
          <w:sz w:val="28"/>
          <w:szCs w:val="28"/>
        </w:rPr>
        <w:t>т выполнения (на 10,33%) – 62,96</w:t>
      </w:r>
      <w:r w:rsidR="00FA215C">
        <w:rPr>
          <w:sz w:val="28"/>
          <w:szCs w:val="28"/>
        </w:rPr>
        <w:t xml:space="preserve"> % в сравнении с автономными общеобр</w:t>
      </w:r>
      <w:r w:rsidR="00061BC8">
        <w:rPr>
          <w:sz w:val="28"/>
          <w:szCs w:val="28"/>
        </w:rPr>
        <w:t>азоват</w:t>
      </w:r>
      <w:r w:rsidR="008914C2">
        <w:rPr>
          <w:sz w:val="28"/>
          <w:szCs w:val="28"/>
        </w:rPr>
        <w:t xml:space="preserve">ельными учреждениями. </w:t>
      </w:r>
      <w:r w:rsidR="00FA215C">
        <w:rPr>
          <w:sz w:val="28"/>
          <w:szCs w:val="28"/>
        </w:rPr>
        <w:t>Информация представлена в таблице 13.</w:t>
      </w:r>
    </w:p>
    <w:p w:rsidR="00306B72" w:rsidRPr="00FC4A32" w:rsidRDefault="00306B72" w:rsidP="00306B7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306B72" w:rsidRPr="00FC4A32" w:rsidTr="00ED4054">
        <w:trPr>
          <w:trHeight w:val="24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Форма </w:t>
            </w: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общеобразовательной организации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06B72" w:rsidRPr="00FC4A32" w:rsidTr="00ED4054">
        <w:trPr>
          <w:trHeight w:val="38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автономное  </w:t>
            </w:r>
            <w:r w:rsidR="007F16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учреждение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7" w:type="dxa"/>
            <w:vAlign w:val="center"/>
          </w:tcPr>
          <w:p w:rsidR="00306B72" w:rsidRPr="00FC4A32" w:rsidRDefault="008914C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07" w:type="dxa"/>
            <w:vAlign w:val="center"/>
          </w:tcPr>
          <w:p w:rsidR="00306B72" w:rsidRPr="00FC4A32" w:rsidRDefault="008914C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11,33</w:t>
            </w:r>
          </w:p>
        </w:tc>
        <w:tc>
          <w:tcPr>
            <w:tcW w:w="2407" w:type="dxa"/>
            <w:vAlign w:val="center"/>
          </w:tcPr>
          <w:p w:rsidR="00306B72" w:rsidRPr="00FC4A32" w:rsidRDefault="008914C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62,96</w:t>
            </w:r>
          </w:p>
        </w:tc>
      </w:tr>
      <w:tr w:rsidR="00306B72" w:rsidRPr="00FC4A32" w:rsidTr="00ED4054">
        <w:trPr>
          <w:trHeight w:val="109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 общеобразовательное учреждение</w:t>
            </w:r>
          </w:p>
        </w:tc>
        <w:tc>
          <w:tcPr>
            <w:tcW w:w="2407" w:type="dxa"/>
            <w:vAlign w:val="center"/>
          </w:tcPr>
          <w:p w:rsidR="00306B72" w:rsidRPr="00FC4A32" w:rsidRDefault="008914C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07" w:type="dxa"/>
            <w:vAlign w:val="center"/>
          </w:tcPr>
          <w:p w:rsidR="00306B72" w:rsidRPr="00FC4A32" w:rsidRDefault="008914C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9,48</w:t>
            </w:r>
          </w:p>
        </w:tc>
        <w:tc>
          <w:tcPr>
            <w:tcW w:w="2407" w:type="dxa"/>
            <w:vAlign w:val="center"/>
          </w:tcPr>
          <w:p w:rsidR="00306B72" w:rsidRPr="00FC4A32" w:rsidRDefault="008914C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52,65</w:t>
            </w:r>
          </w:p>
        </w:tc>
      </w:tr>
    </w:tbl>
    <w:p w:rsidR="009A044E" w:rsidRPr="009A044E" w:rsidRDefault="009A044E" w:rsidP="009A044E">
      <w:pPr>
        <w:pStyle w:val="Default"/>
        <w:spacing w:after="106"/>
        <w:ind w:firstLine="567"/>
        <w:jc w:val="both"/>
        <w:rPr>
          <w:sz w:val="28"/>
          <w:szCs w:val="28"/>
        </w:rPr>
      </w:pPr>
    </w:p>
    <w:p w:rsidR="00BE71F8" w:rsidRPr="009A044E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9A044E">
        <w:rPr>
          <w:b/>
          <w:bCs/>
          <w:color w:val="auto"/>
          <w:sz w:val="28"/>
          <w:szCs w:val="28"/>
        </w:rPr>
        <w:t xml:space="preserve">6. Распределение результатов исследования уровня индивидуальных учебных достижений в контексте педагогического состава </w:t>
      </w:r>
    </w:p>
    <w:p w:rsidR="00FC4BF9" w:rsidRPr="00F37192" w:rsidRDefault="00BE71F8" w:rsidP="00F3719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9A044E">
        <w:rPr>
          <w:b/>
          <w:bCs/>
          <w:color w:val="auto"/>
          <w:sz w:val="28"/>
          <w:szCs w:val="28"/>
        </w:rPr>
        <w:t xml:space="preserve">6.1. Распределение результатов исследования уровня индивидуальных учебных достижений в разрезе педагогического стажа в школе </w:t>
      </w:r>
    </w:p>
    <w:p w:rsidR="009A044E" w:rsidRPr="00FC4BF9" w:rsidRDefault="00ED4054" w:rsidP="00FC4BF9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14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1"/>
        <w:gridCol w:w="2410"/>
        <w:gridCol w:w="2410"/>
        <w:gridCol w:w="2268"/>
      </w:tblGrid>
      <w:tr w:rsidR="00BE71F8" w:rsidRPr="008C7AEE" w:rsidTr="00ED4054">
        <w:trPr>
          <w:trHeight w:val="245"/>
        </w:trPr>
        <w:tc>
          <w:tcPr>
            <w:tcW w:w="2371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Педагогический стаж в школе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8914C2" w:rsidP="007F1672">
            <w:pPr>
              <w:tabs>
                <w:tab w:val="left" w:pos="840"/>
                <w:tab w:val="center" w:pos="107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BE71F8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BE71F8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2268" w:type="dxa"/>
          </w:tcPr>
          <w:p w:rsidR="00BE71F8" w:rsidRPr="009A044E" w:rsidRDefault="0066171B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2237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914C2" w:rsidP="0004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F37192" w:rsidRPr="009A044E" w:rsidRDefault="0022371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914C2" w:rsidP="0004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:rsidR="00F37192" w:rsidRPr="009A044E" w:rsidRDefault="0022371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8,67</w:t>
            </w:r>
          </w:p>
        </w:tc>
        <w:tc>
          <w:tcPr>
            <w:tcW w:w="2268" w:type="dxa"/>
          </w:tcPr>
          <w:p w:rsidR="00F37192" w:rsidRPr="009A044E" w:rsidRDefault="0022371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12,67</w:t>
            </w:r>
          </w:p>
        </w:tc>
        <w:tc>
          <w:tcPr>
            <w:tcW w:w="2268" w:type="dxa"/>
          </w:tcPr>
          <w:p w:rsidR="00F37192" w:rsidRPr="009A044E" w:rsidRDefault="00AC3EA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AC3E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8,14</w:t>
            </w:r>
          </w:p>
        </w:tc>
        <w:tc>
          <w:tcPr>
            <w:tcW w:w="2268" w:type="dxa"/>
          </w:tcPr>
          <w:p w:rsidR="00F37192" w:rsidRPr="009A044E" w:rsidRDefault="0022371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10,33</w:t>
            </w:r>
          </w:p>
        </w:tc>
        <w:tc>
          <w:tcPr>
            <w:tcW w:w="2268" w:type="dxa"/>
          </w:tcPr>
          <w:p w:rsidR="00F37192" w:rsidRPr="009A044E" w:rsidRDefault="0022371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F37192" w:rsidRPr="009A044E" w:rsidRDefault="0022371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«2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8,67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961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F37192" w:rsidRPr="009A044E" w:rsidRDefault="0022371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13,33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961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F37192" w:rsidRPr="009A044E" w:rsidRDefault="0022371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10,57</w:t>
            </w:r>
          </w:p>
        </w:tc>
        <w:tc>
          <w:tcPr>
            <w:tcW w:w="2268" w:type="dxa"/>
          </w:tcPr>
          <w:p w:rsidR="00F37192" w:rsidRPr="009A044E" w:rsidRDefault="0022371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F37192" w:rsidRPr="009A044E" w:rsidRDefault="0022371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2268" w:type="dxa"/>
          </w:tcPr>
          <w:p w:rsidR="00F37192" w:rsidRPr="009A044E" w:rsidRDefault="009616B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0" w:type="dxa"/>
          </w:tcPr>
          <w:p w:rsidR="00F37192" w:rsidRPr="009A044E" w:rsidRDefault="008914C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F37192" w:rsidRPr="009A044E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10,25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2237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23712" w:rsidRPr="008C7AEE" w:rsidTr="00ED4054">
        <w:trPr>
          <w:trHeight w:val="100"/>
        </w:trPr>
        <w:tc>
          <w:tcPr>
            <w:tcW w:w="2371" w:type="dxa"/>
          </w:tcPr>
          <w:p w:rsidR="00223712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10" w:type="dxa"/>
          </w:tcPr>
          <w:p w:rsidR="00223712" w:rsidRPr="009A044E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23712" w:rsidRPr="009A044E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68" w:type="dxa"/>
          </w:tcPr>
          <w:p w:rsidR="00223712" w:rsidRPr="009A044E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23712" w:rsidRPr="008C7AEE" w:rsidTr="00ED4054">
        <w:trPr>
          <w:trHeight w:val="100"/>
        </w:trPr>
        <w:tc>
          <w:tcPr>
            <w:tcW w:w="2371" w:type="dxa"/>
          </w:tcPr>
          <w:p w:rsidR="00223712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10" w:type="dxa"/>
          </w:tcPr>
          <w:p w:rsidR="00223712" w:rsidRPr="009A044E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23712" w:rsidRPr="009A044E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:rsidR="00223712" w:rsidRPr="009A044E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23712" w:rsidRPr="008C7AEE" w:rsidTr="00ED4054">
        <w:trPr>
          <w:trHeight w:val="100"/>
        </w:trPr>
        <w:tc>
          <w:tcPr>
            <w:tcW w:w="2371" w:type="dxa"/>
          </w:tcPr>
          <w:p w:rsidR="00223712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10" w:type="dxa"/>
          </w:tcPr>
          <w:p w:rsidR="00223712" w:rsidRPr="009A044E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223712" w:rsidRPr="009A044E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:rsidR="00223712" w:rsidRPr="009A044E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23712" w:rsidRPr="008C7AEE" w:rsidTr="00ED4054">
        <w:trPr>
          <w:trHeight w:val="100"/>
        </w:trPr>
        <w:tc>
          <w:tcPr>
            <w:tcW w:w="2371" w:type="dxa"/>
          </w:tcPr>
          <w:p w:rsidR="00223712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10" w:type="dxa"/>
          </w:tcPr>
          <w:p w:rsidR="00223712" w:rsidRPr="009A044E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23712" w:rsidRPr="009A044E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:rsidR="00223712" w:rsidRDefault="00223712" w:rsidP="0022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A044E" w:rsidRDefault="00ED4054" w:rsidP="00ED4054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Анализ результатов в разрезе педагогического стажа педагогическ</w:t>
      </w:r>
      <w:r>
        <w:rPr>
          <w:sz w:val="28"/>
          <w:szCs w:val="28"/>
        </w:rPr>
        <w:t>их</w:t>
      </w:r>
      <w:r w:rsidR="000426A6">
        <w:rPr>
          <w:sz w:val="28"/>
          <w:szCs w:val="28"/>
        </w:rPr>
        <w:t xml:space="preserve"> раб</w:t>
      </w:r>
      <w:r w:rsidR="00AC3EA2">
        <w:rPr>
          <w:sz w:val="28"/>
          <w:szCs w:val="28"/>
        </w:rPr>
        <w:t>отн</w:t>
      </w:r>
      <w:r w:rsidR="00723D73">
        <w:rPr>
          <w:sz w:val="28"/>
          <w:szCs w:val="28"/>
        </w:rPr>
        <w:t>иков</w:t>
      </w:r>
      <w:r w:rsidR="00223712">
        <w:rPr>
          <w:sz w:val="28"/>
          <w:szCs w:val="28"/>
        </w:rPr>
        <w:t xml:space="preserve"> (учителей истории</w:t>
      </w:r>
      <w:r w:rsidRPr="008C7AEE">
        <w:rPr>
          <w:sz w:val="28"/>
          <w:szCs w:val="28"/>
        </w:rPr>
        <w:t xml:space="preserve">) в ОО </w:t>
      </w:r>
      <w:r>
        <w:rPr>
          <w:sz w:val="28"/>
          <w:szCs w:val="28"/>
        </w:rPr>
        <w:t xml:space="preserve">(таблица 14) </w:t>
      </w:r>
      <w:r w:rsidRPr="008C7AEE">
        <w:rPr>
          <w:sz w:val="28"/>
          <w:szCs w:val="28"/>
        </w:rPr>
        <w:t>показывает, что средний балл участников Р</w:t>
      </w:r>
      <w:r w:rsidR="000426A6">
        <w:rPr>
          <w:sz w:val="28"/>
          <w:szCs w:val="28"/>
        </w:rPr>
        <w:t xml:space="preserve">ДР соответствует отметкам «5», </w:t>
      </w:r>
      <w:r w:rsidRPr="008C7AEE">
        <w:rPr>
          <w:sz w:val="28"/>
          <w:szCs w:val="28"/>
        </w:rPr>
        <w:t>«4»</w:t>
      </w:r>
      <w:r w:rsidR="009616B8">
        <w:rPr>
          <w:sz w:val="28"/>
          <w:szCs w:val="28"/>
        </w:rPr>
        <w:t>, «3»</w:t>
      </w:r>
      <w:r w:rsidR="00223712">
        <w:rPr>
          <w:sz w:val="28"/>
          <w:szCs w:val="28"/>
        </w:rPr>
        <w:t>, «2»</w:t>
      </w:r>
      <w:r w:rsidRPr="008C7AEE">
        <w:rPr>
          <w:sz w:val="28"/>
          <w:szCs w:val="28"/>
        </w:rPr>
        <w:t xml:space="preserve"> в независимости от стажа педагогической деятельности (согласно таблице перевода первичных баллов, в отметку по пятибалльной шкале). </w:t>
      </w:r>
      <w:r w:rsidR="009616B8">
        <w:rPr>
          <w:sz w:val="28"/>
          <w:szCs w:val="28"/>
        </w:rPr>
        <w:t xml:space="preserve"> </w:t>
      </w:r>
      <w:r w:rsidR="00723D73">
        <w:rPr>
          <w:sz w:val="28"/>
          <w:szCs w:val="28"/>
        </w:rPr>
        <w:t>Самый высокий средний балл 1</w:t>
      </w:r>
      <w:r w:rsidR="00223712">
        <w:rPr>
          <w:sz w:val="28"/>
          <w:szCs w:val="28"/>
        </w:rPr>
        <w:t>7 и 16</w:t>
      </w:r>
      <w:r w:rsidR="00723D73">
        <w:rPr>
          <w:sz w:val="28"/>
          <w:szCs w:val="28"/>
        </w:rPr>
        <w:t xml:space="preserve"> (оценка «5») у </w:t>
      </w:r>
      <w:r w:rsidR="000426A6">
        <w:rPr>
          <w:sz w:val="28"/>
          <w:szCs w:val="28"/>
        </w:rPr>
        <w:t xml:space="preserve">учителей с </w:t>
      </w:r>
      <w:r w:rsidR="009616B8">
        <w:rPr>
          <w:sz w:val="28"/>
          <w:szCs w:val="28"/>
        </w:rPr>
        <w:t xml:space="preserve">педагогическим стажем в школе </w:t>
      </w:r>
      <w:r w:rsidR="00223712">
        <w:rPr>
          <w:sz w:val="28"/>
          <w:szCs w:val="28"/>
        </w:rPr>
        <w:t>34</w:t>
      </w:r>
      <w:r w:rsidR="00AC3EA2">
        <w:rPr>
          <w:sz w:val="28"/>
          <w:szCs w:val="28"/>
        </w:rPr>
        <w:t xml:space="preserve"> года</w:t>
      </w:r>
      <w:r w:rsidR="00223712">
        <w:rPr>
          <w:sz w:val="28"/>
          <w:szCs w:val="28"/>
        </w:rPr>
        <w:t xml:space="preserve"> и 36 лет</w:t>
      </w:r>
      <w:r w:rsidR="000426A6">
        <w:rPr>
          <w:sz w:val="28"/>
          <w:szCs w:val="28"/>
        </w:rPr>
        <w:t>.</w:t>
      </w:r>
      <w:r w:rsidR="00223712">
        <w:rPr>
          <w:sz w:val="28"/>
          <w:szCs w:val="28"/>
        </w:rPr>
        <w:t xml:space="preserve"> Самый низкий средний балл 5 (оценка «2</w:t>
      </w:r>
      <w:r w:rsidR="000426A6">
        <w:rPr>
          <w:sz w:val="28"/>
          <w:szCs w:val="28"/>
        </w:rPr>
        <w:t>») у учителей с педа</w:t>
      </w:r>
      <w:r w:rsidR="00223712">
        <w:rPr>
          <w:sz w:val="28"/>
          <w:szCs w:val="28"/>
        </w:rPr>
        <w:t>гогическим стажем в школе 16</w:t>
      </w:r>
      <w:r w:rsidR="00AC3EA2">
        <w:rPr>
          <w:sz w:val="28"/>
          <w:szCs w:val="28"/>
        </w:rPr>
        <w:t xml:space="preserve"> лет</w:t>
      </w:r>
      <w:r w:rsidR="000426A6">
        <w:rPr>
          <w:sz w:val="28"/>
          <w:szCs w:val="28"/>
        </w:rPr>
        <w:t>.</w:t>
      </w:r>
    </w:p>
    <w:p w:rsidR="00ED4054" w:rsidRPr="00ED4054" w:rsidRDefault="00ED4054" w:rsidP="00ED4054">
      <w:pPr>
        <w:pStyle w:val="Default"/>
        <w:ind w:firstLine="567"/>
        <w:jc w:val="both"/>
        <w:rPr>
          <w:sz w:val="28"/>
          <w:szCs w:val="28"/>
        </w:rPr>
      </w:pPr>
    </w:p>
    <w:p w:rsidR="00223712" w:rsidRDefault="00223712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D4054" w:rsidRPr="00ED4054" w:rsidRDefault="00ED4054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lastRenderedPageBreak/>
        <w:t>Распределение</w:t>
      </w:r>
      <w:r w:rsidR="00BE71F8" w:rsidRPr="00ED4054">
        <w:rPr>
          <w:rFonts w:ascii="Times New Roman" w:hAnsi="Times New Roman" w:cs="Times New Roman"/>
          <w:bCs/>
          <w:sz w:val="28"/>
          <w:szCs w:val="28"/>
        </w:rPr>
        <w:t xml:space="preserve"> результатов</w:t>
      </w:r>
    </w:p>
    <w:p w:rsidR="00ED4054" w:rsidRDefault="00BE71F8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в разрез</w:t>
      </w:r>
      <w:r w:rsidR="00ED4054">
        <w:rPr>
          <w:rFonts w:ascii="Times New Roman" w:hAnsi="Times New Roman" w:cs="Times New Roman"/>
          <w:bCs/>
          <w:sz w:val="28"/>
          <w:szCs w:val="28"/>
        </w:rPr>
        <w:t xml:space="preserve">е педагогического стажа </w:t>
      </w:r>
    </w:p>
    <w:p w:rsidR="00723D73" w:rsidRPr="00223712" w:rsidRDefault="00ED4054" w:rsidP="00223712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школе</w:t>
      </w:r>
    </w:p>
    <w:p w:rsidR="00BE71F8" w:rsidRPr="00ED4054" w:rsidRDefault="00BE71F8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D4054">
        <w:rPr>
          <w:rFonts w:ascii="Times New Roman" w:hAnsi="Times New Roman" w:cs="Times New Roman"/>
          <w:bCs/>
          <w:sz w:val="20"/>
          <w:szCs w:val="20"/>
        </w:rPr>
        <w:t>Диаграмма</w:t>
      </w:r>
      <w:r w:rsidR="00ED4054" w:rsidRPr="00ED4054">
        <w:rPr>
          <w:rFonts w:ascii="Times New Roman" w:hAnsi="Times New Roman" w:cs="Times New Roman"/>
          <w:bCs/>
          <w:sz w:val="20"/>
          <w:szCs w:val="20"/>
        </w:rPr>
        <w:t xml:space="preserve"> 5</w:t>
      </w:r>
    </w:p>
    <w:p w:rsidR="00BE71F8" w:rsidRDefault="0066171B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5680" behindDoc="0" locked="0" layoutInCell="1" allowOverlap="1" wp14:anchorId="422DD1F9" wp14:editId="72DD11AC">
            <wp:simplePos x="0" y="0"/>
            <wp:positionH relativeFrom="page">
              <wp:posOffset>1001486</wp:posOffset>
            </wp:positionH>
            <wp:positionV relativeFrom="paragraph">
              <wp:posOffset>27577</wp:posOffset>
            </wp:positionV>
            <wp:extent cx="6074228" cy="2057400"/>
            <wp:effectExtent l="0" t="0" r="3175" b="0"/>
            <wp:wrapNone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Pr="008C7AEE" w:rsidRDefault="00ED4054" w:rsidP="006617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6.2. Распределение результатов исследования уровня индивидуальных учебных достижений в разрезе педагогического </w:t>
      </w:r>
      <w:r w:rsidR="00414805">
        <w:rPr>
          <w:b/>
          <w:bCs/>
          <w:sz w:val="28"/>
          <w:szCs w:val="28"/>
        </w:rPr>
        <w:t>стажа в классе</w:t>
      </w:r>
    </w:p>
    <w:p w:rsidR="00957313" w:rsidRPr="005D2632" w:rsidRDefault="00957313" w:rsidP="005D26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6"/>
        <w:gridCol w:w="2426"/>
        <w:gridCol w:w="2402"/>
        <w:gridCol w:w="2159"/>
      </w:tblGrid>
      <w:tr w:rsidR="00BE71F8" w:rsidRPr="0066171B" w:rsidTr="00957313">
        <w:trPr>
          <w:trHeight w:val="245"/>
          <w:jc w:val="center"/>
        </w:trPr>
        <w:tc>
          <w:tcPr>
            <w:tcW w:w="2476" w:type="dxa"/>
            <w:vAlign w:val="center"/>
          </w:tcPr>
          <w:p w:rsidR="00BE71F8" w:rsidRPr="0066171B" w:rsidRDefault="00723D7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Педагогический стаж в классе</w:t>
            </w:r>
          </w:p>
        </w:tc>
        <w:tc>
          <w:tcPr>
            <w:tcW w:w="2426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2402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6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2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6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2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6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02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7,83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E11F88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E11F88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26" w:type="dxa"/>
            <w:vAlign w:val="center"/>
          </w:tcPr>
          <w:p w:rsidR="00E11F88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2" w:type="dxa"/>
            <w:vAlign w:val="center"/>
          </w:tcPr>
          <w:p w:rsidR="00E11F88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11,44</w:t>
            </w:r>
          </w:p>
        </w:tc>
        <w:tc>
          <w:tcPr>
            <w:tcW w:w="2159" w:type="dxa"/>
          </w:tcPr>
          <w:p w:rsidR="00E11F88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6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02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11,35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1D4861" w:rsidRDefault="001D4861" w:rsidP="00723D73">
      <w:pPr>
        <w:pStyle w:val="Default"/>
        <w:jc w:val="both"/>
        <w:rPr>
          <w:sz w:val="28"/>
          <w:szCs w:val="28"/>
        </w:rPr>
      </w:pPr>
    </w:p>
    <w:p w:rsidR="00BE71F8" w:rsidRPr="00872237" w:rsidRDefault="00BE71F8" w:rsidP="0095731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237">
        <w:rPr>
          <w:color w:val="auto"/>
          <w:sz w:val="28"/>
          <w:szCs w:val="28"/>
        </w:rPr>
        <w:t xml:space="preserve">Возраст педагогического </w:t>
      </w:r>
      <w:r w:rsidR="00414805">
        <w:rPr>
          <w:color w:val="auto"/>
          <w:sz w:val="28"/>
          <w:szCs w:val="28"/>
        </w:rPr>
        <w:t>стажа в классе</w:t>
      </w:r>
      <w:r w:rsidRPr="00872237">
        <w:rPr>
          <w:color w:val="auto"/>
          <w:sz w:val="28"/>
          <w:szCs w:val="28"/>
        </w:rPr>
        <w:t xml:space="preserve"> незначительно повлиял на результаты выполнения заданий. Средний балл, полученный обучающимися за выполнение заданий РДР, вне зависимости от педагогического </w:t>
      </w:r>
      <w:r w:rsidR="00414805">
        <w:rPr>
          <w:color w:val="auto"/>
          <w:sz w:val="28"/>
          <w:szCs w:val="28"/>
        </w:rPr>
        <w:t>стажа в классе</w:t>
      </w:r>
      <w:r w:rsidRPr="00872237">
        <w:rPr>
          <w:color w:val="auto"/>
          <w:sz w:val="28"/>
          <w:szCs w:val="28"/>
        </w:rPr>
        <w:t xml:space="preserve">, колеблется в диапазоне от </w:t>
      </w:r>
      <w:r w:rsidR="00E11F88">
        <w:rPr>
          <w:color w:val="auto"/>
          <w:sz w:val="28"/>
          <w:szCs w:val="28"/>
        </w:rPr>
        <w:t>7,5 до 11,44</w:t>
      </w:r>
      <w:r w:rsidRPr="00872237">
        <w:rPr>
          <w:color w:val="auto"/>
          <w:sz w:val="28"/>
          <w:szCs w:val="28"/>
        </w:rPr>
        <w:t xml:space="preserve"> </w:t>
      </w:r>
      <w:r w:rsidR="00205C50">
        <w:rPr>
          <w:color w:val="auto"/>
          <w:sz w:val="28"/>
          <w:szCs w:val="28"/>
        </w:rPr>
        <w:t>балла</w:t>
      </w:r>
      <w:r w:rsidRPr="00872237">
        <w:rPr>
          <w:color w:val="auto"/>
          <w:sz w:val="28"/>
          <w:szCs w:val="28"/>
        </w:rPr>
        <w:t xml:space="preserve">, что соответствует отметкам </w:t>
      </w:r>
      <w:r w:rsidR="00414805">
        <w:rPr>
          <w:color w:val="auto"/>
          <w:sz w:val="28"/>
          <w:szCs w:val="28"/>
        </w:rPr>
        <w:t>«3</w:t>
      </w:r>
      <w:r w:rsidR="00205C50">
        <w:rPr>
          <w:color w:val="auto"/>
          <w:sz w:val="28"/>
          <w:szCs w:val="28"/>
        </w:rPr>
        <w:t>», «4»</w:t>
      </w:r>
      <w:r w:rsidRPr="00872237">
        <w:rPr>
          <w:color w:val="auto"/>
          <w:sz w:val="28"/>
          <w:szCs w:val="28"/>
        </w:rPr>
        <w:t xml:space="preserve">. </w:t>
      </w:r>
    </w:p>
    <w:p w:rsidR="00414805" w:rsidRPr="008C7AEE" w:rsidRDefault="00414805" w:rsidP="004148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4805" w:rsidRDefault="00414805" w:rsidP="00414805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6.3</w:t>
      </w:r>
      <w:r w:rsidRPr="008C7AEE">
        <w:rPr>
          <w:b/>
          <w:bCs/>
          <w:sz w:val="28"/>
          <w:szCs w:val="28"/>
        </w:rPr>
        <w:t xml:space="preserve">. Распределение результатов в разрезе </w:t>
      </w:r>
      <w:r>
        <w:rPr>
          <w:b/>
          <w:bCs/>
          <w:sz w:val="28"/>
          <w:szCs w:val="28"/>
        </w:rPr>
        <w:t xml:space="preserve">возраста </w:t>
      </w:r>
      <w:r w:rsidRPr="008C7AEE">
        <w:rPr>
          <w:b/>
          <w:bCs/>
          <w:sz w:val="28"/>
          <w:szCs w:val="28"/>
        </w:rPr>
        <w:t xml:space="preserve">педагогического </w:t>
      </w:r>
      <w:r>
        <w:rPr>
          <w:b/>
          <w:bCs/>
          <w:sz w:val="28"/>
          <w:szCs w:val="28"/>
        </w:rPr>
        <w:t>состава</w:t>
      </w:r>
    </w:p>
    <w:p w:rsidR="00414805" w:rsidRPr="005D2632" w:rsidRDefault="00414805" w:rsidP="00414805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6"/>
        <w:gridCol w:w="2426"/>
        <w:gridCol w:w="2402"/>
        <w:gridCol w:w="2159"/>
      </w:tblGrid>
      <w:tr w:rsidR="00414805" w:rsidRPr="0066171B" w:rsidTr="00A76908">
        <w:trPr>
          <w:trHeight w:val="245"/>
          <w:jc w:val="center"/>
        </w:trPr>
        <w:tc>
          <w:tcPr>
            <w:tcW w:w="2476" w:type="dxa"/>
            <w:vAlign w:val="center"/>
          </w:tcPr>
          <w:p w:rsidR="00414805" w:rsidRPr="0066171B" w:rsidRDefault="00E11F88" w:rsidP="00A7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Возраст педагогического состава</w:t>
            </w:r>
          </w:p>
        </w:tc>
        <w:tc>
          <w:tcPr>
            <w:tcW w:w="2426" w:type="dxa"/>
            <w:vAlign w:val="center"/>
          </w:tcPr>
          <w:p w:rsidR="00414805" w:rsidRPr="0066171B" w:rsidRDefault="00414805" w:rsidP="00A7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2402" w:type="dxa"/>
            <w:vAlign w:val="center"/>
          </w:tcPr>
          <w:p w:rsidR="00414805" w:rsidRPr="0066171B" w:rsidRDefault="00414805" w:rsidP="00A7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59" w:type="dxa"/>
            <w:vAlign w:val="center"/>
          </w:tcPr>
          <w:p w:rsidR="00414805" w:rsidRPr="0066171B" w:rsidRDefault="00414805" w:rsidP="00A7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26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2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59" w:type="dxa"/>
          </w:tcPr>
          <w:p w:rsidR="00D066F7" w:rsidRPr="009A044E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26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2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5,67</w:t>
            </w:r>
          </w:p>
        </w:tc>
        <w:tc>
          <w:tcPr>
            <w:tcW w:w="2159" w:type="dxa"/>
          </w:tcPr>
          <w:p w:rsidR="00D066F7" w:rsidRPr="009A044E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«2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26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2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8,67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26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2" w:type="dxa"/>
            <w:vAlign w:val="center"/>
          </w:tcPr>
          <w:p w:rsidR="00D066F7" w:rsidRPr="0066171B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159" w:type="dxa"/>
          </w:tcPr>
          <w:p w:rsidR="00D066F7" w:rsidRPr="009A044E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2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2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2159" w:type="dxa"/>
          </w:tcPr>
          <w:p w:rsidR="00D066F7" w:rsidRPr="009A044E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2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2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10,33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2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2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59" w:type="dxa"/>
          </w:tcPr>
          <w:p w:rsidR="00D066F7" w:rsidRPr="009A044E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2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2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2159" w:type="dxa"/>
          </w:tcPr>
          <w:p w:rsidR="00D066F7" w:rsidRPr="009A044E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2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2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2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2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10,75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2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2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2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02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10,09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2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2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2159" w:type="dxa"/>
          </w:tcPr>
          <w:p w:rsidR="00D066F7" w:rsidRPr="009A044E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«2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2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2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13,33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42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2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426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2" w:type="dxa"/>
            <w:vAlign w:val="center"/>
          </w:tcPr>
          <w:p w:rsidR="00D066F7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11,38</w:t>
            </w:r>
          </w:p>
        </w:tc>
        <w:tc>
          <w:tcPr>
            <w:tcW w:w="2159" w:type="dxa"/>
          </w:tcPr>
          <w:p w:rsidR="00D066F7" w:rsidRPr="009A044E" w:rsidRDefault="00E11F88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E11F88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E11F88" w:rsidRDefault="00E11F88" w:rsidP="00E11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58</w:t>
            </w:r>
          </w:p>
        </w:tc>
        <w:tc>
          <w:tcPr>
            <w:tcW w:w="2426" w:type="dxa"/>
            <w:vAlign w:val="center"/>
          </w:tcPr>
          <w:p w:rsidR="00E11F88" w:rsidRDefault="00E11F88" w:rsidP="00E11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2" w:type="dxa"/>
            <w:vAlign w:val="center"/>
          </w:tcPr>
          <w:p w:rsidR="00E11F88" w:rsidRDefault="00E11F88" w:rsidP="00E11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159" w:type="dxa"/>
          </w:tcPr>
          <w:p w:rsidR="00E11F88" w:rsidRPr="009A044E" w:rsidRDefault="00E11F88" w:rsidP="00E11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E11F88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E11F88" w:rsidRDefault="00E11F88" w:rsidP="00E11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426" w:type="dxa"/>
            <w:vAlign w:val="center"/>
          </w:tcPr>
          <w:p w:rsidR="00E11F88" w:rsidRDefault="00E11F88" w:rsidP="00E11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2" w:type="dxa"/>
            <w:vAlign w:val="center"/>
          </w:tcPr>
          <w:p w:rsidR="00E11F88" w:rsidRDefault="00E11F88" w:rsidP="00E11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159" w:type="dxa"/>
          </w:tcPr>
          <w:p w:rsidR="00E11F88" w:rsidRPr="009A044E" w:rsidRDefault="00E11F88" w:rsidP="00E11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E11F88" w:rsidRPr="0066171B" w:rsidTr="00A76908">
        <w:trPr>
          <w:trHeight w:val="100"/>
          <w:jc w:val="center"/>
        </w:trPr>
        <w:tc>
          <w:tcPr>
            <w:tcW w:w="2476" w:type="dxa"/>
            <w:vAlign w:val="center"/>
          </w:tcPr>
          <w:p w:rsidR="00E11F88" w:rsidRDefault="00E11F88" w:rsidP="00E11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26" w:type="dxa"/>
            <w:vAlign w:val="center"/>
          </w:tcPr>
          <w:p w:rsidR="00E11F88" w:rsidRDefault="00E11F88" w:rsidP="00E11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2" w:type="dxa"/>
            <w:vAlign w:val="center"/>
          </w:tcPr>
          <w:p w:rsidR="00E11F88" w:rsidRDefault="00E11F88" w:rsidP="00E11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59" w:type="dxa"/>
          </w:tcPr>
          <w:p w:rsidR="00E11F88" w:rsidRPr="009A044E" w:rsidRDefault="00E11F88" w:rsidP="00E11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57313" w:rsidRPr="008C7AEE" w:rsidRDefault="00957313" w:rsidP="00414805">
      <w:pPr>
        <w:pStyle w:val="Default"/>
        <w:jc w:val="both"/>
        <w:rPr>
          <w:sz w:val="28"/>
          <w:szCs w:val="28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 Доступность образования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7.1. Распределение доступности образования по муниципальным образованиям </w:t>
      </w:r>
    </w:p>
    <w:p w:rsidR="00957313" w:rsidRPr="00957313" w:rsidRDefault="00957313" w:rsidP="00957313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4"/>
        <w:gridCol w:w="2372"/>
        <w:gridCol w:w="2192"/>
        <w:gridCol w:w="2192"/>
      </w:tblGrid>
      <w:tr w:rsidR="00BE71F8" w:rsidRPr="00957313" w:rsidTr="00957313">
        <w:trPr>
          <w:trHeight w:val="647"/>
          <w:jc w:val="center"/>
        </w:trPr>
        <w:tc>
          <w:tcPr>
            <w:tcW w:w="2684" w:type="dxa"/>
            <w:vAlign w:val="center"/>
          </w:tcPr>
          <w:p w:rsidR="00BE71F8" w:rsidRPr="00957313" w:rsidRDefault="00957313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Название ОО</w:t>
            </w:r>
          </w:p>
        </w:tc>
        <w:tc>
          <w:tcPr>
            <w:tcW w:w="237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Минимальный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Максимальный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Разница между максимальным и минимальным средними баллами в ОО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313">
              <w:rPr>
                <w:rFonts w:ascii="Times New Roman" w:hAnsi="Times New Roman" w:cs="Times New Roman"/>
                <w:color w:val="000000"/>
              </w:rPr>
              <w:t>Ханты-Мансийский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414805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2712FE">
              <w:rPr>
                <w:rFonts w:ascii="Times New Roman" w:hAnsi="Times New Roman" w:cs="Times New Roman"/>
                <w:color w:val="000000"/>
              </w:rPr>
              <w:t>,57</w:t>
            </w:r>
          </w:p>
        </w:tc>
        <w:tc>
          <w:tcPr>
            <w:tcW w:w="2192" w:type="dxa"/>
            <w:vAlign w:val="center"/>
          </w:tcPr>
          <w:p w:rsidR="00BE71F8" w:rsidRPr="00957313" w:rsidRDefault="002712FE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192" w:type="dxa"/>
            <w:vAlign w:val="center"/>
          </w:tcPr>
          <w:p w:rsidR="00BE71F8" w:rsidRPr="00957313" w:rsidRDefault="002712FE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-14,43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957313">
              <w:rPr>
                <w:rFonts w:ascii="Times New Roman" w:hAnsi="Times New Roman" w:cs="Times New Roman"/>
                <w:color w:val="0070C0"/>
              </w:rPr>
              <w:t>Сургутский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2712FE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4,2</w:t>
            </w:r>
          </w:p>
        </w:tc>
        <w:tc>
          <w:tcPr>
            <w:tcW w:w="2192" w:type="dxa"/>
            <w:vAlign w:val="center"/>
          </w:tcPr>
          <w:p w:rsidR="00BE71F8" w:rsidRPr="00957313" w:rsidRDefault="002712FE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17</w:t>
            </w:r>
          </w:p>
        </w:tc>
        <w:tc>
          <w:tcPr>
            <w:tcW w:w="2192" w:type="dxa"/>
            <w:vAlign w:val="center"/>
          </w:tcPr>
          <w:p w:rsidR="00BE71F8" w:rsidRPr="00957313" w:rsidRDefault="002712FE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-12.5</w:t>
            </w:r>
          </w:p>
        </w:tc>
      </w:tr>
    </w:tbl>
    <w:p w:rsidR="001D4861" w:rsidRDefault="001D4861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>По результатам проведени</w:t>
      </w:r>
      <w:r w:rsidR="00872237">
        <w:rPr>
          <w:rFonts w:ascii="Times New Roman" w:hAnsi="Times New Roman" w:cs="Times New Roman"/>
          <w:sz w:val="28"/>
          <w:szCs w:val="28"/>
        </w:rPr>
        <w:t>я РДР (таблица 16</w:t>
      </w:r>
      <w:r w:rsidRPr="008C7AEE">
        <w:rPr>
          <w:rFonts w:ascii="Times New Roman" w:hAnsi="Times New Roman" w:cs="Times New Roman"/>
          <w:sz w:val="28"/>
          <w:szCs w:val="28"/>
        </w:rPr>
        <w:t>), в соответствии с требованиями Федеральных государственных образовательных стандартов, уровня индивидуальных учебных достижений в 2019 году наблюдается большой разрыв доступности по минимальному и максимальному среднему баллу в ОО</w:t>
      </w:r>
      <w:r w:rsidR="002712FE">
        <w:rPr>
          <w:rFonts w:ascii="Times New Roman" w:hAnsi="Times New Roman" w:cs="Times New Roman"/>
          <w:sz w:val="28"/>
          <w:szCs w:val="28"/>
        </w:rPr>
        <w:t xml:space="preserve"> (12</w:t>
      </w:r>
      <w:r w:rsidR="00D066F7">
        <w:rPr>
          <w:rFonts w:ascii="Times New Roman" w:hAnsi="Times New Roman" w:cs="Times New Roman"/>
          <w:sz w:val="28"/>
          <w:szCs w:val="28"/>
        </w:rPr>
        <w:t>,5</w:t>
      </w:r>
      <w:r w:rsidR="00957313">
        <w:rPr>
          <w:rFonts w:ascii="Times New Roman" w:hAnsi="Times New Roman" w:cs="Times New Roman"/>
          <w:sz w:val="28"/>
          <w:szCs w:val="28"/>
        </w:rPr>
        <w:t xml:space="preserve"> балла)</w:t>
      </w:r>
      <w:r w:rsidRPr="008C7AEE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</w:t>
      </w:r>
      <w:r w:rsidR="00957313">
        <w:rPr>
          <w:rFonts w:ascii="Times New Roman" w:hAnsi="Times New Roman" w:cs="Times New Roman"/>
          <w:sz w:val="28"/>
          <w:szCs w:val="28"/>
        </w:rPr>
        <w:t>Сургутского района:</w:t>
      </w:r>
    </w:p>
    <w:p w:rsidR="001172CD" w:rsidRDefault="002712FE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МБОУ «Лянторск</w:t>
      </w:r>
      <w:r w:rsidR="00205C5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257D4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205C50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/>
          <w:sz w:val="28"/>
          <w:szCs w:val="28"/>
        </w:rPr>
        <w:t>ОШ № 5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05C50">
        <w:rPr>
          <w:rFonts w:ascii="Times New Roman" w:hAnsi="Times New Roman" w:cs="Times New Roman"/>
          <w:color w:val="000000"/>
          <w:sz w:val="28"/>
          <w:szCs w:val="28"/>
        </w:rPr>
        <w:t xml:space="preserve"> – 4</w:t>
      </w:r>
      <w:r>
        <w:rPr>
          <w:rFonts w:ascii="Times New Roman" w:hAnsi="Times New Roman" w:cs="Times New Roman"/>
          <w:color w:val="000000"/>
          <w:sz w:val="28"/>
          <w:szCs w:val="28"/>
        </w:rPr>
        <w:t>,2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 xml:space="preserve"> балла;</w:t>
      </w:r>
    </w:p>
    <w:p w:rsidR="001172CD" w:rsidRDefault="002712FE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Филиал «Сайгатинская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 xml:space="preserve"> СШ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» - 17 баллов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172CD" w:rsidRDefault="001172CD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4861" w:rsidRDefault="001172CD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  <w:r w:rsidR="00BE71F8"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172CD" w:rsidRDefault="00BE71F8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доступности образования</w:t>
      </w:r>
    </w:p>
    <w:p w:rsidR="001D4861" w:rsidRPr="006D3239" w:rsidRDefault="00BE71F8" w:rsidP="006D32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1172CD">
        <w:rPr>
          <w:rFonts w:ascii="Times New Roman" w:hAnsi="Times New Roman" w:cs="Times New Roman"/>
          <w:b/>
          <w:bCs/>
          <w:sz w:val="28"/>
          <w:szCs w:val="28"/>
        </w:rPr>
        <w:t>общеобразовательным организациям</w:t>
      </w:r>
    </w:p>
    <w:p w:rsidR="00BE71F8" w:rsidRPr="00E07432" w:rsidRDefault="001172CD" w:rsidP="00E07432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6</w:t>
      </w:r>
    </w:p>
    <w:p w:rsidR="00BE71F8" w:rsidRPr="008C7AEE" w:rsidRDefault="00DA3E20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4106E08" wp14:editId="455A07FE">
                <wp:simplePos x="0" y="0"/>
                <wp:positionH relativeFrom="column">
                  <wp:posOffset>320675</wp:posOffset>
                </wp:positionH>
                <wp:positionV relativeFrom="paragraph">
                  <wp:posOffset>1336040</wp:posOffset>
                </wp:positionV>
                <wp:extent cx="542925" cy="3238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1F88" w:rsidRPr="0085258F" w:rsidRDefault="00DA3E20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4,2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106E08" id="Прямоугольник 14" o:spid="_x0000_s1026" style="position:absolute;left:0;text-align:left;margin-left:25.25pt;margin-top:105.2pt;width:42.75pt;height:25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" fillcolor="white [3201]" strokecolor="white [3212]" strokeweight="1pt">
                <v:textbox>
                  <w:txbxContent>
                    <w:p w:rsidR="00E11F88" w:rsidRPr="0085258F" w:rsidRDefault="00DA3E20" w:rsidP="0085258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4,2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7F67CFF" wp14:editId="66260613">
                <wp:simplePos x="0" y="0"/>
                <wp:positionH relativeFrom="column">
                  <wp:posOffset>793115</wp:posOffset>
                </wp:positionH>
                <wp:positionV relativeFrom="paragraph">
                  <wp:posOffset>1467485</wp:posOffset>
                </wp:positionV>
                <wp:extent cx="5124450" cy="9525"/>
                <wp:effectExtent l="0" t="0" r="1905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24450" cy="95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89DFEB" id="Прямая соединительная линия 8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45pt,115.55pt" to="465.95pt,1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" strokecolor="red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C3E3AA" wp14:editId="0501C5A8">
                <wp:simplePos x="0" y="0"/>
                <wp:positionH relativeFrom="column">
                  <wp:posOffset>834390</wp:posOffset>
                </wp:positionH>
                <wp:positionV relativeFrom="paragraph">
                  <wp:posOffset>271780</wp:posOffset>
                </wp:positionV>
                <wp:extent cx="5076825" cy="9525"/>
                <wp:effectExtent l="0" t="0" r="28575" b="2857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76825" cy="95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472880" id="Прямая соединительная линия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7pt,21.4pt" to="465.4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" strokecolor="red" strokeweight=".5pt">
                <v:stroke joinstyle="miter"/>
              </v:line>
            </w:pict>
          </mc:Fallback>
        </mc:AlternateContent>
      </w:r>
      <w:r w:rsidR="0085258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88D9B18" wp14:editId="6B83D63C">
                <wp:simplePos x="0" y="0"/>
                <wp:positionH relativeFrom="column">
                  <wp:posOffset>272415</wp:posOffset>
                </wp:positionH>
                <wp:positionV relativeFrom="paragraph">
                  <wp:posOffset>212090</wp:posOffset>
                </wp:positionV>
                <wp:extent cx="523875" cy="3238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1F88" w:rsidRPr="0085258F" w:rsidRDefault="00DA3E20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17</w:t>
                            </w:r>
                            <w:r w:rsidR="00E11F88">
                              <w:rPr>
                                <w:color w:val="FF0000"/>
                              </w:rPr>
                              <w:t>,0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8D9B18" id="Прямоугольник 16" o:spid="_x0000_s1027" style="position:absolute;left:0;text-align:left;margin-left:21.45pt;margin-top:16.7pt;width:41.25pt;height:25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" fillcolor="white [3201]" strokecolor="white [3212]" strokeweight="1pt">
                <v:textbox>
                  <w:txbxContent>
                    <w:p w:rsidR="00E11F88" w:rsidRPr="0085258F" w:rsidRDefault="00DA3E20" w:rsidP="0085258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17</w:t>
                      </w:r>
                      <w:r w:rsidR="00E11F88">
                        <w:rPr>
                          <w:color w:val="FF0000"/>
                        </w:rPr>
                        <w:t>,0</w:t>
                      </w:r>
                    </w:p>
                  </w:txbxContent>
                </v:textbox>
              </v:rect>
            </w:pict>
          </mc:Fallback>
        </mc:AlternateContent>
      </w:r>
      <w:r w:rsidR="001172C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063343" cy="3396343"/>
            <wp:effectExtent l="0" t="0" r="13970" b="1397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E71F8" w:rsidRPr="008C7AEE" w:rsidRDefault="00BE71F8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85258F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На </w:t>
      </w:r>
      <w:r w:rsidR="00E07432">
        <w:rPr>
          <w:sz w:val="28"/>
          <w:szCs w:val="28"/>
        </w:rPr>
        <w:t>диаграмме 6</w:t>
      </w:r>
      <w:r w:rsidRPr="008C7AEE">
        <w:rPr>
          <w:sz w:val="28"/>
          <w:szCs w:val="28"/>
        </w:rPr>
        <w:t xml:space="preserve"> представлены максимальный и минимальный баллы выполнения заданий РДР. </w:t>
      </w:r>
    </w:p>
    <w:p w:rsidR="00BE71F8" w:rsidRPr="008C7AEE" w:rsidRDefault="00BE71F8" w:rsidP="00E0743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lastRenderedPageBreak/>
        <w:t xml:space="preserve">Разница между минимальным и максимальным средним баллом выполнения заданий РДР – это неравенство доступа обучающихся к качественному общему образованию в отдельных ОО, расположенных на территории МОУО. </w:t>
      </w:r>
    </w:p>
    <w:p w:rsidR="00BE71F8" w:rsidRPr="00E07432" w:rsidRDefault="000E5863" w:rsidP="00E0743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Руководителям ОО, в которых</w:t>
      </w:r>
      <w:r w:rsidR="00BE71F8" w:rsidRPr="008C7AEE">
        <w:rPr>
          <w:sz w:val="28"/>
          <w:szCs w:val="28"/>
        </w:rPr>
        <w:t xml:space="preserve"> наблюдается </w:t>
      </w:r>
      <w:r w:rsidR="00BE71F8" w:rsidRPr="00E07432">
        <w:rPr>
          <w:color w:val="auto"/>
          <w:sz w:val="28"/>
          <w:szCs w:val="28"/>
        </w:rPr>
        <w:t>ситуация большого разрыва между минимальным и максимальным баллами выполнения заданий РДР</w:t>
      </w:r>
      <w:r>
        <w:rPr>
          <w:color w:val="auto"/>
          <w:sz w:val="28"/>
          <w:szCs w:val="28"/>
        </w:rPr>
        <w:t xml:space="preserve"> (доступность</w:t>
      </w:r>
      <w:r w:rsidR="0085258F">
        <w:rPr>
          <w:color w:val="auto"/>
          <w:sz w:val="28"/>
          <w:szCs w:val="28"/>
        </w:rPr>
        <w:t>, смотреть пункт 7, 7.1.</w:t>
      </w:r>
      <w:r>
        <w:rPr>
          <w:color w:val="auto"/>
          <w:sz w:val="28"/>
          <w:szCs w:val="28"/>
        </w:rPr>
        <w:t>)</w:t>
      </w:r>
      <w:r w:rsidR="00BE71F8" w:rsidRPr="00E07432">
        <w:rPr>
          <w:color w:val="auto"/>
          <w:sz w:val="28"/>
          <w:szCs w:val="28"/>
        </w:rPr>
        <w:t xml:space="preserve">, рекомендуем провести самоанализ, принять управленческие решения. </w:t>
      </w:r>
    </w:p>
    <w:p w:rsidR="00BE71F8" w:rsidRPr="0085258F" w:rsidRDefault="00BE71F8" w:rsidP="00872237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5258F">
        <w:rPr>
          <w:color w:val="auto"/>
          <w:sz w:val="28"/>
          <w:szCs w:val="28"/>
        </w:rPr>
        <w:t xml:space="preserve">Общеобразовательным организациям с низкими образовательными результатами необходимо выявить проблемные зоны, выполнить запрос поддержки, совершенствовать работу по развитию школьной образовательной среды для индивидуализации преподавания и обучения с построением индивидуальных образовательных маршрутов для обучающихся с низкими образовательными результатами. </w:t>
      </w:r>
    </w:p>
    <w:p w:rsidR="00BE71F8" w:rsidRPr="00FC6328" w:rsidRDefault="00BE71F8" w:rsidP="00FC6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58F">
        <w:rPr>
          <w:rFonts w:ascii="Times New Roman" w:hAnsi="Times New Roman" w:cs="Times New Roman"/>
          <w:sz w:val="28"/>
          <w:szCs w:val="28"/>
        </w:rPr>
        <w:t>Общеобразовательным организациям, имеющим высокие образовательные результаты, на основе выявления сильных сторон, потенциала поддержки необходимы обобщение и диссеминация опыта по повышению качества обучения.</w:t>
      </w:r>
    </w:p>
    <w:p w:rsidR="00BE71F8" w:rsidRPr="008C7AEE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8. </w:t>
      </w:r>
      <w:r w:rsidRPr="008C7AEE">
        <w:rPr>
          <w:b/>
          <w:bCs/>
          <w:sz w:val="28"/>
          <w:szCs w:val="28"/>
        </w:rPr>
        <w:t xml:space="preserve">Распределение результатов исследования уровня индивидуальных учебных достижений по видам заданий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8.1. Результаты выполнения диагностической работы в разрезе контролируемых элементов содержания (далее - КЭС) </w:t>
      </w:r>
    </w:p>
    <w:p w:rsidR="00DA3E20" w:rsidRDefault="00DA3E20" w:rsidP="00DA3E20">
      <w:pPr>
        <w:pStyle w:val="Default"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>Таблица 17</w:t>
      </w:r>
    </w:p>
    <w:p w:rsidR="00DA3E20" w:rsidRPr="006F6F1D" w:rsidRDefault="00DA3E20" w:rsidP="00DA3E20">
      <w:pPr>
        <w:pStyle w:val="Default"/>
        <w:rPr>
          <w:bCs/>
          <w:sz w:val="18"/>
          <w:szCs w:val="1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5812"/>
        <w:gridCol w:w="1843"/>
      </w:tblGrid>
      <w:tr w:rsidR="0029571F" w:rsidRPr="0029571F" w:rsidTr="00DA3E20">
        <w:trPr>
          <w:trHeight w:val="383"/>
        </w:trPr>
        <w:tc>
          <w:tcPr>
            <w:tcW w:w="195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КЭС</w:t>
            </w:r>
          </w:p>
        </w:tc>
        <w:tc>
          <w:tcPr>
            <w:tcW w:w="5812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Контролируемый элемент содержания </w:t>
            </w:r>
          </w:p>
        </w:tc>
        <w:tc>
          <w:tcPr>
            <w:tcW w:w="184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выполнения задания (%)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3.1.15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Послевоенное восстановление хозяйства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40.67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3.1.16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Оттепель». XX съезд КПСС. Н.С. Хрущев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40.67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3.1.18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Внешняя политика СССР в 1945-1980-е гг. Холодная война. «Разрядка»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40.67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3.1.17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«Застой». Л.И. Брежнев. Кризис советской системы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40.67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3.1.19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«Перестройка». Противоречия и неудачи стратегии «ускорения». Демократизация политической жизни. М.С. Горбачев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40.67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3.1.14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Итоги Великой Отечественной войны. Советские полководцы. Г.К. Жуков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40.67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Современная Россия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48.41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Россия - СССР в 1914-1991 гг.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49.52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3.1.1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Россия в Первой мировой войне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51.72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3.1.2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Революция в России в 1917 г. Падение монархии. Временное правительство и Советы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51.72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3.1.5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Гражданская война. Красные и белые. «Военный коммунизм»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51.72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3.1.8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Власть партийно-государственного аппарата. И.В. Сталин. Массовые репрессии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51.72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3.1.6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Новая экономическая политика. Образование СССР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51.72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3.1.4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Политика большевиков и установление однопартийной диктатуры. Распад Российской империи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51.72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3.1.3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Провозглашение советской власти в октябре 1917 г. В.И. Ленин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51.72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lastRenderedPageBreak/>
              <w:t>3.1.7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Поиск путей построения социализма. Формирование централизованной (командной) экономики. Индустриализация. Коллективизация сельского хозяйства. Коренные изменения в духовной жизни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51.72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Культура народов нашей страны с древнейших времен до конца XVII в.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51.76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Российская культура в XVIII - начале XX в.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51.76</w:t>
            </w:r>
          </w:p>
        </w:tc>
      </w:tr>
      <w:tr w:rsidR="00DA3E20" w:rsidRPr="0029571F" w:rsidTr="00DA3E20">
        <w:trPr>
          <w:trHeight w:val="247"/>
        </w:trPr>
        <w:tc>
          <w:tcPr>
            <w:tcW w:w="1951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5812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Россия в XVIII - середине XIX в. </w:t>
            </w:r>
          </w:p>
        </w:tc>
        <w:tc>
          <w:tcPr>
            <w:tcW w:w="1843" w:type="dxa"/>
          </w:tcPr>
          <w:p w:rsidR="00DA3E20" w:rsidRPr="00DA3E20" w:rsidRDefault="00DA3E20" w:rsidP="00DA3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53.38</w:t>
            </w:r>
          </w:p>
        </w:tc>
      </w:tr>
      <w:tr w:rsidR="009D2A85" w:rsidRPr="0029571F" w:rsidTr="00DA3E20">
        <w:trPr>
          <w:trHeight w:val="247"/>
        </w:trPr>
        <w:tc>
          <w:tcPr>
            <w:tcW w:w="1951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5812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Россия в XVIII - середине XIX в. </w:t>
            </w:r>
          </w:p>
        </w:tc>
        <w:tc>
          <w:tcPr>
            <w:tcW w:w="1843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53.38</w:t>
            </w:r>
          </w:p>
        </w:tc>
      </w:tr>
      <w:tr w:rsidR="009D2A85" w:rsidRPr="0029571F" w:rsidTr="00DA3E20">
        <w:trPr>
          <w:trHeight w:val="247"/>
        </w:trPr>
        <w:tc>
          <w:tcPr>
            <w:tcW w:w="1951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5812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Россия во второй половине XIX- начале XX в. </w:t>
            </w:r>
          </w:p>
        </w:tc>
        <w:tc>
          <w:tcPr>
            <w:tcW w:w="1843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53.38</w:t>
            </w:r>
          </w:p>
        </w:tc>
      </w:tr>
      <w:tr w:rsidR="009D2A85" w:rsidRPr="0029571F" w:rsidTr="00DA3E20">
        <w:trPr>
          <w:trHeight w:val="247"/>
        </w:trPr>
        <w:tc>
          <w:tcPr>
            <w:tcW w:w="1951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5812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Народы и государства на территории нашей страны в древности </w:t>
            </w:r>
          </w:p>
        </w:tc>
        <w:tc>
          <w:tcPr>
            <w:tcW w:w="1843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53.57</w:t>
            </w:r>
          </w:p>
        </w:tc>
      </w:tr>
      <w:tr w:rsidR="009D2A85" w:rsidRPr="0029571F" w:rsidTr="00DA3E20">
        <w:trPr>
          <w:trHeight w:val="247"/>
        </w:trPr>
        <w:tc>
          <w:tcPr>
            <w:tcW w:w="1951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5812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Русские земли и княжества в XII- середине XV в. </w:t>
            </w:r>
          </w:p>
        </w:tc>
        <w:tc>
          <w:tcPr>
            <w:tcW w:w="1843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53.57</w:t>
            </w:r>
          </w:p>
        </w:tc>
      </w:tr>
      <w:tr w:rsidR="009D2A85" w:rsidRPr="0029571F" w:rsidTr="00DA3E20">
        <w:trPr>
          <w:trHeight w:val="247"/>
        </w:trPr>
        <w:tc>
          <w:tcPr>
            <w:tcW w:w="1951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5812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Российское государство во второй половине XV-XVII в. </w:t>
            </w:r>
          </w:p>
        </w:tc>
        <w:tc>
          <w:tcPr>
            <w:tcW w:w="1843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53.57</w:t>
            </w:r>
          </w:p>
        </w:tc>
      </w:tr>
      <w:tr w:rsidR="009D2A85" w:rsidRPr="0029571F" w:rsidTr="00DA3E20">
        <w:trPr>
          <w:trHeight w:val="247"/>
        </w:trPr>
        <w:tc>
          <w:tcPr>
            <w:tcW w:w="1951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5812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 xml:space="preserve">Русь в IX- начале XII в. </w:t>
            </w:r>
          </w:p>
        </w:tc>
        <w:tc>
          <w:tcPr>
            <w:tcW w:w="1843" w:type="dxa"/>
          </w:tcPr>
          <w:p w:rsidR="009D2A85" w:rsidRPr="00DA3E20" w:rsidRDefault="009D2A85" w:rsidP="009D2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3E20">
              <w:rPr>
                <w:rFonts w:ascii="Times New Roman" w:hAnsi="Times New Roman" w:cs="Times New Roman"/>
                <w:color w:val="000000"/>
              </w:rPr>
              <w:t>53.57</w:t>
            </w:r>
          </w:p>
        </w:tc>
      </w:tr>
    </w:tbl>
    <w:p w:rsidR="00DA3E20" w:rsidRPr="009D2A85" w:rsidRDefault="009D2A85" w:rsidP="009D2A85">
      <w:pPr>
        <w:pStyle w:val="Default"/>
        <w:ind w:firstLine="567"/>
        <w:rPr>
          <w:sz w:val="20"/>
          <w:szCs w:val="20"/>
        </w:rPr>
      </w:pPr>
      <w:r>
        <w:rPr>
          <w:sz w:val="20"/>
          <w:szCs w:val="20"/>
        </w:rPr>
        <w:tab/>
      </w:r>
    </w:p>
    <w:p w:rsidR="009D2A85" w:rsidRPr="009D2A85" w:rsidRDefault="0029571F" w:rsidP="00B456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571F">
        <w:rPr>
          <w:rFonts w:ascii="Times New Roman" w:hAnsi="Times New Roman" w:cs="Times New Roman"/>
          <w:color w:val="000000"/>
          <w:sz w:val="28"/>
          <w:szCs w:val="28"/>
        </w:rPr>
        <w:t xml:space="preserve">Анализируя % выполнения заданий таблицы 8.1 по КЭС РДР следует отметить, что </w:t>
      </w:r>
      <w:r w:rsidRPr="0029571F">
        <w:rPr>
          <w:rFonts w:ascii="Times New Roman" w:hAnsi="Times New Roman" w:cs="Times New Roman"/>
          <w:b/>
          <w:color w:val="000000"/>
          <w:sz w:val="28"/>
          <w:szCs w:val="28"/>
        </w:rPr>
        <w:t>высокая доля выполнения</w:t>
      </w:r>
      <w:r w:rsidR="00B456A2">
        <w:rPr>
          <w:rFonts w:ascii="Times New Roman" w:hAnsi="Times New Roman" w:cs="Times New Roman"/>
          <w:color w:val="000000"/>
          <w:sz w:val="28"/>
          <w:szCs w:val="28"/>
        </w:rPr>
        <w:t xml:space="preserve"> приходится на показатели КЭС:</w:t>
      </w:r>
    </w:p>
    <w:p w:rsidR="009D2A85" w:rsidRPr="009D2A85" w:rsidRDefault="009D2A85" w:rsidP="00B456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D2A85">
        <w:rPr>
          <w:rFonts w:ascii="Symbol" w:hAnsi="Symbol" w:cs="Symbol"/>
          <w:color w:val="000000"/>
          <w:sz w:val="28"/>
          <w:szCs w:val="28"/>
        </w:rPr>
        <w:t></w:t>
      </w:r>
      <w:r w:rsidRPr="009D2A85">
        <w:rPr>
          <w:rFonts w:ascii="Symbol" w:hAnsi="Symbol" w:cs="Symbol"/>
          <w:color w:val="000000"/>
          <w:sz w:val="28"/>
          <w:szCs w:val="28"/>
        </w:rPr>
        <w:t></w:t>
      </w:r>
      <w:r w:rsidRPr="009D2A85">
        <w:rPr>
          <w:rFonts w:ascii="Times New Roman" w:hAnsi="Times New Roman" w:cs="Times New Roman"/>
          <w:color w:val="000000"/>
          <w:sz w:val="28"/>
          <w:szCs w:val="28"/>
        </w:rPr>
        <w:t xml:space="preserve">Народы и государства на территории нашей страны в древности – 53,57%; </w:t>
      </w:r>
    </w:p>
    <w:p w:rsidR="009D2A85" w:rsidRPr="009D2A85" w:rsidRDefault="00B456A2" w:rsidP="00B456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D2A85" w:rsidRPr="009D2A85">
        <w:rPr>
          <w:rFonts w:ascii="Times New Roman" w:hAnsi="Times New Roman" w:cs="Times New Roman"/>
          <w:color w:val="000000"/>
          <w:sz w:val="28"/>
          <w:szCs w:val="28"/>
        </w:rPr>
        <w:t xml:space="preserve"> Русские земли и княжества в XII- середине XV в. – 53,57%; </w:t>
      </w:r>
    </w:p>
    <w:p w:rsidR="009D2A85" w:rsidRPr="009D2A85" w:rsidRDefault="00B456A2" w:rsidP="00B456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D2A85" w:rsidRPr="009D2A85">
        <w:rPr>
          <w:rFonts w:ascii="Times New Roman" w:hAnsi="Times New Roman" w:cs="Times New Roman"/>
          <w:color w:val="000000"/>
          <w:sz w:val="28"/>
          <w:szCs w:val="28"/>
        </w:rPr>
        <w:t xml:space="preserve">Российское государство во второй половине XV-XVII в. – 53,57%; </w:t>
      </w:r>
    </w:p>
    <w:p w:rsidR="009D2A85" w:rsidRPr="009D2A85" w:rsidRDefault="009D2A85" w:rsidP="00B456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D2A85">
        <w:rPr>
          <w:rFonts w:ascii="Symbol" w:hAnsi="Symbol" w:cs="Symbol"/>
          <w:color w:val="000000"/>
          <w:sz w:val="28"/>
          <w:szCs w:val="28"/>
        </w:rPr>
        <w:t></w:t>
      </w:r>
      <w:r w:rsidRPr="009D2A85">
        <w:rPr>
          <w:rFonts w:ascii="Symbol" w:hAnsi="Symbol" w:cs="Symbol"/>
          <w:color w:val="000000"/>
          <w:sz w:val="28"/>
          <w:szCs w:val="28"/>
        </w:rPr>
        <w:t></w:t>
      </w:r>
      <w:r w:rsidRPr="009D2A85">
        <w:rPr>
          <w:rFonts w:ascii="Times New Roman" w:hAnsi="Times New Roman" w:cs="Times New Roman"/>
          <w:color w:val="000000"/>
          <w:sz w:val="28"/>
          <w:szCs w:val="28"/>
        </w:rPr>
        <w:t xml:space="preserve">Русь в IX- начале XII в. – 53,57%. </w:t>
      </w:r>
    </w:p>
    <w:p w:rsidR="009D2A85" w:rsidRPr="009D2A85" w:rsidRDefault="009D2A85" w:rsidP="00B456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D2A85">
        <w:rPr>
          <w:rFonts w:ascii="Times New Roman" w:hAnsi="Times New Roman" w:cs="Times New Roman"/>
          <w:color w:val="000000"/>
          <w:sz w:val="28"/>
          <w:szCs w:val="28"/>
        </w:rPr>
        <w:t xml:space="preserve">Средняя доля выполнения приходится на показатели КЭС: </w:t>
      </w:r>
    </w:p>
    <w:p w:rsidR="009D2A85" w:rsidRPr="009D2A85" w:rsidRDefault="00B456A2" w:rsidP="00B456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D2A85" w:rsidRPr="009D2A85">
        <w:rPr>
          <w:rFonts w:ascii="Times New Roman" w:hAnsi="Times New Roman" w:cs="Times New Roman"/>
          <w:color w:val="000000"/>
          <w:sz w:val="28"/>
          <w:szCs w:val="28"/>
        </w:rPr>
        <w:t xml:space="preserve">Россия в XVIII - середине XIX в.– 53,38%; </w:t>
      </w:r>
    </w:p>
    <w:p w:rsidR="009D2A85" w:rsidRPr="009D2A85" w:rsidRDefault="00B456A2" w:rsidP="00B456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D2A85" w:rsidRPr="009D2A85">
        <w:rPr>
          <w:rFonts w:ascii="Times New Roman" w:hAnsi="Times New Roman" w:cs="Times New Roman"/>
          <w:color w:val="000000"/>
          <w:sz w:val="28"/>
          <w:szCs w:val="28"/>
        </w:rPr>
        <w:t xml:space="preserve">Россия во второй половине XIX- начале XX в. – 53,38%. </w:t>
      </w:r>
    </w:p>
    <w:p w:rsidR="009D2A85" w:rsidRPr="009D2A85" w:rsidRDefault="009D2A85" w:rsidP="00B456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D2A85">
        <w:rPr>
          <w:rFonts w:ascii="Times New Roman" w:hAnsi="Times New Roman" w:cs="Times New Roman"/>
          <w:color w:val="000000"/>
          <w:sz w:val="28"/>
          <w:szCs w:val="28"/>
        </w:rPr>
        <w:t xml:space="preserve">КЭС, вызвавшие затруднения у обучающихся: </w:t>
      </w:r>
    </w:p>
    <w:p w:rsidR="009D2A85" w:rsidRPr="009D2A85" w:rsidRDefault="00B456A2" w:rsidP="00B456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D2A85" w:rsidRPr="009D2A85">
        <w:rPr>
          <w:rFonts w:ascii="Times New Roman" w:hAnsi="Times New Roman" w:cs="Times New Roman"/>
          <w:color w:val="000000"/>
          <w:sz w:val="28"/>
          <w:szCs w:val="28"/>
        </w:rPr>
        <w:t xml:space="preserve">Послевоенное восстановление хозяйства – 40,67%. </w:t>
      </w:r>
    </w:p>
    <w:p w:rsidR="00D066F7" w:rsidRPr="008C7AEE" w:rsidRDefault="00D066F7" w:rsidP="00B456A2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B456A2" w:rsidRPr="006F6F1D" w:rsidRDefault="00BE71F8" w:rsidP="006F6F1D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8.2. Результаты выполнения диагностической работы в разрезе проверяемых навыков </w:t>
      </w:r>
    </w:p>
    <w:p w:rsidR="0029571F" w:rsidRPr="00661167" w:rsidRDefault="00CB1C71" w:rsidP="00661167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18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6662"/>
        <w:gridCol w:w="1843"/>
      </w:tblGrid>
      <w:tr w:rsidR="0029571F" w:rsidRPr="0029571F" w:rsidTr="00B456A2">
        <w:trPr>
          <w:trHeight w:val="383"/>
        </w:trPr>
        <w:tc>
          <w:tcPr>
            <w:tcW w:w="1384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КТ</w:t>
            </w:r>
          </w:p>
        </w:tc>
        <w:tc>
          <w:tcPr>
            <w:tcW w:w="6662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Проверяемый навык</w:t>
            </w:r>
          </w:p>
        </w:tc>
        <w:tc>
          <w:tcPr>
            <w:tcW w:w="184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выполнения (%)</w:t>
            </w:r>
          </w:p>
        </w:tc>
      </w:tr>
      <w:tr w:rsidR="00B456A2" w:rsidRPr="0029571F" w:rsidTr="00B456A2">
        <w:trPr>
          <w:trHeight w:val="312"/>
        </w:trPr>
        <w:tc>
          <w:tcPr>
            <w:tcW w:w="1384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2.10</w:t>
            </w:r>
          </w:p>
        </w:tc>
        <w:tc>
          <w:tcPr>
            <w:tcW w:w="6662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 xml:space="preserve">группировать исторические явления и события по заданному признаку </w:t>
            </w:r>
          </w:p>
        </w:tc>
        <w:tc>
          <w:tcPr>
            <w:tcW w:w="1843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26,59</w:t>
            </w:r>
          </w:p>
        </w:tc>
      </w:tr>
      <w:tr w:rsidR="00B456A2" w:rsidRPr="0029571F" w:rsidTr="00B456A2">
        <w:trPr>
          <w:trHeight w:val="312"/>
        </w:trPr>
        <w:tc>
          <w:tcPr>
            <w:tcW w:w="1384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2.12</w:t>
            </w:r>
          </w:p>
        </w:tc>
        <w:tc>
          <w:tcPr>
            <w:tcW w:w="6662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 xml:space="preserve">выявлять общность и различия сравниваемых исторических событий и явлений </w:t>
            </w:r>
          </w:p>
        </w:tc>
        <w:tc>
          <w:tcPr>
            <w:tcW w:w="1843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45,26</w:t>
            </w:r>
          </w:p>
        </w:tc>
      </w:tr>
      <w:tr w:rsidR="00B456A2" w:rsidRPr="0029571F" w:rsidTr="00B456A2">
        <w:trPr>
          <w:trHeight w:val="497"/>
        </w:trPr>
        <w:tc>
          <w:tcPr>
            <w:tcW w:w="1384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6662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 xml:space="preserve">определять последовательность и длительность важнейших событий отечественной и всеобщей истории </w:t>
            </w:r>
          </w:p>
        </w:tc>
        <w:tc>
          <w:tcPr>
            <w:tcW w:w="1843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45,99</w:t>
            </w:r>
          </w:p>
        </w:tc>
      </w:tr>
      <w:tr w:rsidR="00B456A2" w:rsidRPr="0029571F" w:rsidTr="00B456A2">
        <w:trPr>
          <w:trHeight w:val="127"/>
        </w:trPr>
        <w:tc>
          <w:tcPr>
            <w:tcW w:w="1384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6662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 xml:space="preserve">использовать данные исторических и современных источников при ответе на вопросы, решении различных учебных задач; сравнивать свидетельства разных источников </w:t>
            </w:r>
          </w:p>
        </w:tc>
        <w:tc>
          <w:tcPr>
            <w:tcW w:w="1843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53,32</w:t>
            </w:r>
          </w:p>
        </w:tc>
      </w:tr>
      <w:tr w:rsidR="00B456A2" w:rsidRPr="0029571F" w:rsidTr="00B456A2">
        <w:trPr>
          <w:trHeight w:val="127"/>
        </w:trPr>
        <w:tc>
          <w:tcPr>
            <w:tcW w:w="1384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6662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 xml:space="preserve">знание о важнейших достижениях культуры и системы ценностей, сформировавшиеся в ходе исторического развития </w:t>
            </w:r>
          </w:p>
        </w:tc>
        <w:tc>
          <w:tcPr>
            <w:tcW w:w="1843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54,64</w:t>
            </w:r>
          </w:p>
        </w:tc>
      </w:tr>
      <w:tr w:rsidR="00B456A2" w:rsidRPr="0029571F" w:rsidTr="00B456A2">
        <w:trPr>
          <w:trHeight w:val="312"/>
        </w:trPr>
        <w:tc>
          <w:tcPr>
            <w:tcW w:w="1384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6662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 xml:space="preserve">умение объяснять основные даты, этапы и ключевые события истории России и мира с древности до наших дней </w:t>
            </w:r>
          </w:p>
        </w:tc>
        <w:tc>
          <w:tcPr>
            <w:tcW w:w="1843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57,87</w:t>
            </w:r>
          </w:p>
        </w:tc>
      </w:tr>
      <w:tr w:rsidR="00B456A2" w:rsidRPr="0029571F" w:rsidTr="00B456A2">
        <w:trPr>
          <w:trHeight w:val="312"/>
        </w:trPr>
        <w:tc>
          <w:tcPr>
            <w:tcW w:w="1384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2.13</w:t>
            </w:r>
          </w:p>
        </w:tc>
        <w:tc>
          <w:tcPr>
            <w:tcW w:w="6662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 xml:space="preserve">определять причины и следствия важнейших исторических событий </w:t>
            </w:r>
          </w:p>
        </w:tc>
        <w:tc>
          <w:tcPr>
            <w:tcW w:w="1843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58,08</w:t>
            </w:r>
          </w:p>
        </w:tc>
      </w:tr>
      <w:tr w:rsidR="00B456A2" w:rsidRPr="0029571F" w:rsidTr="00B456A2">
        <w:trPr>
          <w:trHeight w:val="312"/>
        </w:trPr>
        <w:tc>
          <w:tcPr>
            <w:tcW w:w="1384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6662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 xml:space="preserve">показывать на исторической карте территории расселения народов, границы государств, города, места значительных исторических событий </w:t>
            </w:r>
          </w:p>
        </w:tc>
        <w:tc>
          <w:tcPr>
            <w:tcW w:w="1843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61,52</w:t>
            </w:r>
          </w:p>
        </w:tc>
      </w:tr>
      <w:tr w:rsidR="00B456A2" w:rsidRPr="0029571F" w:rsidTr="00B456A2">
        <w:trPr>
          <w:trHeight w:val="312"/>
        </w:trPr>
        <w:tc>
          <w:tcPr>
            <w:tcW w:w="1384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6662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 xml:space="preserve">знание о выдающихся деятелей отечественной и всеобщей истории </w:t>
            </w:r>
          </w:p>
        </w:tc>
        <w:tc>
          <w:tcPr>
            <w:tcW w:w="1843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64,55</w:t>
            </w:r>
          </w:p>
        </w:tc>
      </w:tr>
      <w:tr w:rsidR="00B456A2" w:rsidRPr="0029571F" w:rsidTr="00B456A2">
        <w:trPr>
          <w:trHeight w:val="312"/>
        </w:trPr>
        <w:tc>
          <w:tcPr>
            <w:tcW w:w="1384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2.11</w:t>
            </w:r>
          </w:p>
        </w:tc>
        <w:tc>
          <w:tcPr>
            <w:tcW w:w="6662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 xml:space="preserve">объяснять смысл изученных исторических понятий и терминов </w:t>
            </w:r>
          </w:p>
        </w:tc>
        <w:tc>
          <w:tcPr>
            <w:tcW w:w="1843" w:type="dxa"/>
          </w:tcPr>
          <w:p w:rsidR="00B456A2" w:rsidRPr="00B456A2" w:rsidRDefault="00B456A2" w:rsidP="00B45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56A2">
              <w:rPr>
                <w:rFonts w:ascii="Times New Roman" w:hAnsi="Times New Roman" w:cs="Times New Roman"/>
                <w:color w:val="000000"/>
              </w:rPr>
              <w:t>75.08</w:t>
            </w:r>
          </w:p>
        </w:tc>
      </w:tr>
    </w:tbl>
    <w:p w:rsid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Анализ результатов выполнения работы по учебному предмету «История» обучающимися 9-х классов ОО, расположенных на территории ХМАО – Югры, показал, что успешнее обучающиеся справились с заданиями, проверяющими следующие навыки: </w:t>
      </w:r>
    </w:p>
    <w:p w:rsid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объяснять смысл изученных исторических понятий и терминов – 75,08%; </w:t>
      </w:r>
    </w:p>
    <w:p w:rsid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знание о выдающихся деятелей отечественной и всеобщей истории – 64,55%; </w:t>
      </w:r>
    </w:p>
    <w:p w:rsid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показывать на исторической карте территории расселения </w:t>
      </w:r>
    </w:p>
    <w:p w:rsidR="00B456A2" w:rsidRDefault="00B456A2" w:rsidP="00B456A2">
      <w:pPr>
        <w:pStyle w:val="Default"/>
        <w:ind w:firstLine="567"/>
        <w:jc w:val="both"/>
      </w:pPr>
    </w:p>
    <w:p w:rsid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народов, границы государств, города, места значительных исторических событий – 61,52%. </w:t>
      </w:r>
    </w:p>
    <w:p w:rsid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определять причины и следствия важнейших исторических событий – 58,08%; </w:t>
      </w:r>
    </w:p>
    <w:p w:rsid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 w:rsidRPr="00B456A2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умение объяснять основные даты, этапы и ключевые события истории России и мира с древности до наших дней – 57,87%; </w:t>
      </w:r>
    </w:p>
    <w:p w:rsid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 w:rsidRPr="00B456A2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знание о важнейших достижениях культуры и системы ценностей, сформировавшиеся в ходе исторического развития – 54,64%. </w:t>
      </w:r>
    </w:p>
    <w:p w:rsid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выполнении диагностической работы у обучающихся вызвали затруднения заданиями, проверяющие следующие навыки: </w:t>
      </w:r>
    </w:p>
    <w:p w:rsid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группировать исторические явления и события по заданному признаку – 26,59%; </w:t>
      </w:r>
    </w:p>
    <w:p w:rsid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выявлять общность и различия сравниваемых исторических событий и явлений – 45,26%; </w:t>
      </w:r>
    </w:p>
    <w:p w:rsid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умение определять последовательность и длительность важнейших событий отечественной и всеобщей истории – 45,99%.</w:t>
      </w:r>
    </w:p>
    <w:p w:rsidR="00B456A2" w:rsidRDefault="00B456A2" w:rsidP="00B456A2">
      <w:pPr>
        <w:pStyle w:val="Default"/>
        <w:ind w:firstLine="567"/>
        <w:jc w:val="both"/>
        <w:rPr>
          <w:b/>
          <w:bCs/>
          <w:sz w:val="28"/>
          <w:szCs w:val="28"/>
        </w:rPr>
      </w:pPr>
    </w:p>
    <w:p w:rsidR="00B456A2" w:rsidRPr="00E25A68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 w:rsidRPr="00E25A68">
        <w:rPr>
          <w:b/>
          <w:bCs/>
          <w:sz w:val="28"/>
          <w:szCs w:val="28"/>
        </w:rPr>
        <w:t xml:space="preserve">Выводы. </w:t>
      </w:r>
    </w:p>
    <w:p w:rsidR="00B456A2" w:rsidRDefault="00B456A2" w:rsidP="00B456A2">
      <w:pPr>
        <w:pStyle w:val="Default"/>
        <w:ind w:firstLine="567"/>
        <w:jc w:val="both"/>
        <w:rPr>
          <w:rFonts w:ascii="Microsoft Sans Serif" w:hAnsi="Microsoft Sans Serif" w:cs="Microsoft Sans Serif"/>
          <w:sz w:val="28"/>
          <w:szCs w:val="28"/>
        </w:rPr>
      </w:pPr>
      <w:r w:rsidRPr="00E25A68">
        <w:rPr>
          <w:sz w:val="28"/>
          <w:szCs w:val="28"/>
        </w:rPr>
        <w:t xml:space="preserve">1. В период с 13 ноября по 07 декабря 2019 года проведена </w:t>
      </w:r>
      <w:r>
        <w:rPr>
          <w:sz w:val="28"/>
          <w:szCs w:val="28"/>
        </w:rPr>
        <w:t>РДР по учебному предмету «Химия</w:t>
      </w:r>
      <w:r w:rsidRPr="00E25A68">
        <w:rPr>
          <w:sz w:val="28"/>
          <w:szCs w:val="28"/>
        </w:rPr>
        <w:t>», в которой приняли участие</w:t>
      </w:r>
      <w:r>
        <w:rPr>
          <w:sz w:val="28"/>
          <w:szCs w:val="28"/>
        </w:rPr>
        <w:t xml:space="preserve"> 206</w:t>
      </w:r>
      <w:r w:rsidRPr="00E25A68">
        <w:rPr>
          <w:sz w:val="28"/>
          <w:szCs w:val="28"/>
        </w:rPr>
        <w:t xml:space="preserve"> обучающихся из</w:t>
      </w:r>
      <w:r>
        <w:rPr>
          <w:sz w:val="28"/>
          <w:szCs w:val="28"/>
        </w:rPr>
        <w:t xml:space="preserve"> 18 </w:t>
      </w:r>
      <w:r w:rsidRPr="00E25A68">
        <w:rPr>
          <w:sz w:val="28"/>
          <w:szCs w:val="28"/>
        </w:rPr>
        <w:t>общеобразовательных организаций</w:t>
      </w:r>
      <w:r>
        <w:rPr>
          <w:sz w:val="28"/>
          <w:szCs w:val="28"/>
        </w:rPr>
        <w:t xml:space="preserve"> и 3 филиалов.</w:t>
      </w:r>
      <w:r w:rsidRPr="00E25A68">
        <w:rPr>
          <w:rFonts w:ascii="Microsoft Sans Serif" w:hAnsi="Microsoft Sans Serif" w:cs="Microsoft Sans Serif"/>
          <w:sz w:val="28"/>
          <w:szCs w:val="28"/>
        </w:rPr>
        <w:t xml:space="preserve"> </w:t>
      </w:r>
      <w:r w:rsidRPr="00E25A68">
        <w:rPr>
          <w:sz w:val="28"/>
          <w:szCs w:val="28"/>
        </w:rPr>
        <w:t>Из них</w:t>
      </w:r>
      <w:r>
        <w:rPr>
          <w:sz w:val="28"/>
          <w:szCs w:val="28"/>
        </w:rPr>
        <w:t xml:space="preserve">, 18 средних общеобразовательных школ и 1 школа </w:t>
      </w:r>
      <w:r>
        <w:rPr>
          <w:color w:val="auto"/>
          <w:sz w:val="28"/>
          <w:szCs w:val="28"/>
        </w:rPr>
        <w:t>с углубленным изучением отдельных предметов.</w:t>
      </w:r>
      <w:r>
        <w:rPr>
          <w:sz w:val="28"/>
          <w:szCs w:val="28"/>
        </w:rPr>
        <w:t xml:space="preserve"> </w:t>
      </w:r>
    </w:p>
    <w:p w:rsidR="00B456A2" w:rsidRPr="00B456A2" w:rsidRDefault="00B456A2" w:rsidP="00B456A2">
      <w:pPr>
        <w:pStyle w:val="Default"/>
        <w:ind w:firstLine="567"/>
        <w:jc w:val="both"/>
        <w:rPr>
          <w:rFonts w:ascii="Microsoft Sans Serif" w:hAnsi="Microsoft Sans Serif" w:cs="Microsoft Sans Serif"/>
          <w:sz w:val="28"/>
          <w:szCs w:val="28"/>
        </w:rPr>
      </w:pPr>
    </w:p>
    <w:p w:rsidR="00B456A2" w:rsidRDefault="00B456A2" w:rsidP="00B456A2">
      <w:pPr>
        <w:pStyle w:val="Default"/>
        <w:ind w:firstLine="56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По результатам выполнения заданий РДР: </w:t>
      </w:r>
    </w:p>
    <w:p w:rsidR="00B456A2" w:rsidRPr="00EB3C77" w:rsidRDefault="00B456A2" w:rsidP="00B456A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</w:t>
      </w:r>
      <w:r>
        <w:rPr>
          <w:color w:val="auto"/>
          <w:sz w:val="28"/>
          <w:szCs w:val="28"/>
        </w:rPr>
        <w:t>44 (57,13</w:t>
      </w:r>
      <w:r w:rsidRPr="00EB3C77">
        <w:rPr>
          <w:color w:val="auto"/>
          <w:sz w:val="28"/>
          <w:szCs w:val="28"/>
        </w:rPr>
        <w:t>%) обучающихся по</w:t>
      </w:r>
      <w:r>
        <w:rPr>
          <w:color w:val="auto"/>
          <w:sz w:val="28"/>
          <w:szCs w:val="28"/>
        </w:rPr>
        <w:t>лучили балл от 10 до 18</w:t>
      </w:r>
      <w:r w:rsidRPr="00EB3C77">
        <w:rPr>
          <w:color w:val="auto"/>
          <w:sz w:val="28"/>
          <w:szCs w:val="28"/>
        </w:rPr>
        <w:t xml:space="preserve"> баллов, что соответствует отметкам «4» и «5»; </w:t>
      </w:r>
    </w:p>
    <w:p w:rsidR="00B456A2" w:rsidRPr="00EB3C77" w:rsidRDefault="00B456A2" w:rsidP="00B456A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- 21 (27,28</w:t>
      </w:r>
      <w:r w:rsidRPr="00EB3C77">
        <w:rPr>
          <w:color w:val="auto"/>
          <w:sz w:val="28"/>
          <w:szCs w:val="28"/>
        </w:rPr>
        <w:t>%) обучающихся получили бал</w:t>
      </w:r>
      <w:r>
        <w:rPr>
          <w:color w:val="auto"/>
          <w:sz w:val="28"/>
          <w:szCs w:val="28"/>
        </w:rPr>
        <w:t>л за выполнение заданий РДР от 6 до 9</w:t>
      </w:r>
      <w:r w:rsidRPr="00EB3C77">
        <w:rPr>
          <w:color w:val="auto"/>
          <w:sz w:val="28"/>
          <w:szCs w:val="28"/>
        </w:rPr>
        <w:t xml:space="preserve"> баллов, что соответствует отметке «3»; </w:t>
      </w:r>
    </w:p>
    <w:p w:rsidR="00B456A2" w:rsidRPr="00EB3C77" w:rsidRDefault="00B456A2" w:rsidP="00B456A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- 12 (15,59</w:t>
      </w:r>
      <w:r w:rsidRPr="00EB3C77">
        <w:rPr>
          <w:color w:val="auto"/>
          <w:sz w:val="28"/>
          <w:szCs w:val="28"/>
        </w:rPr>
        <w:t>%) обучающихся получили</w:t>
      </w:r>
      <w:r>
        <w:rPr>
          <w:color w:val="auto"/>
          <w:sz w:val="28"/>
          <w:szCs w:val="28"/>
        </w:rPr>
        <w:t xml:space="preserve"> за выполнение заданий от 0 до 5</w:t>
      </w:r>
      <w:r w:rsidRPr="00EB3C77">
        <w:rPr>
          <w:color w:val="auto"/>
          <w:sz w:val="28"/>
          <w:szCs w:val="28"/>
        </w:rPr>
        <w:t xml:space="preserve"> баллов, что соответствует отметке «2».</w:t>
      </w:r>
    </w:p>
    <w:p w:rsidR="00B456A2" w:rsidRDefault="00B456A2" w:rsidP="00B456A2">
      <w:pPr>
        <w:pStyle w:val="Default"/>
        <w:rPr>
          <w:color w:val="auto"/>
          <w:sz w:val="28"/>
          <w:szCs w:val="28"/>
        </w:rPr>
      </w:pPr>
    </w:p>
    <w:p w:rsidR="00B456A2" w:rsidRPr="007B57BC" w:rsidRDefault="00B456A2" w:rsidP="00B456A2">
      <w:pPr>
        <w:pStyle w:val="Default"/>
        <w:ind w:firstLine="567"/>
        <w:jc w:val="both"/>
        <w:rPr>
          <w:color w:val="auto"/>
        </w:rPr>
      </w:pPr>
      <w:r w:rsidRPr="007B57BC">
        <w:rPr>
          <w:color w:val="auto"/>
          <w:sz w:val="28"/>
          <w:szCs w:val="28"/>
        </w:rPr>
        <w:t>3. РДР в 2019 году проводилась в соответствии со структурой и содержанием КИМ ОГЭ 2019 года по у</w:t>
      </w:r>
      <w:r>
        <w:rPr>
          <w:color w:val="auto"/>
          <w:sz w:val="28"/>
          <w:szCs w:val="28"/>
        </w:rPr>
        <w:t>чебному предмету «История</w:t>
      </w:r>
      <w:r w:rsidRPr="007B57BC">
        <w:rPr>
          <w:color w:val="auto"/>
          <w:sz w:val="28"/>
          <w:szCs w:val="28"/>
        </w:rPr>
        <w:t xml:space="preserve">» с исключением не пройденных на период проведения исследования тем и разделов, а также развернутого ответа. </w:t>
      </w:r>
    </w:p>
    <w:p w:rsidR="00B456A2" w:rsidRPr="00E25A68" w:rsidRDefault="00B456A2" w:rsidP="00B456A2">
      <w:pPr>
        <w:pStyle w:val="Default"/>
        <w:jc w:val="both"/>
        <w:rPr>
          <w:b/>
          <w:sz w:val="28"/>
          <w:szCs w:val="28"/>
        </w:rPr>
      </w:pPr>
      <w:r w:rsidRPr="00E25A68">
        <w:rPr>
          <w:b/>
          <w:sz w:val="28"/>
          <w:szCs w:val="28"/>
        </w:rPr>
        <w:lastRenderedPageBreak/>
        <w:t xml:space="preserve">Рекомендации: </w:t>
      </w:r>
    </w:p>
    <w:p w:rsid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Учителям предметникам, методическим службам: </w:t>
      </w:r>
    </w:p>
    <w:p w:rsid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использовать полученные результаты участников РДР для выявления проблемных зон в преподавании учебного предмета «История», совершенствования методики преподавания в процессе обучения предмету «История»; </w:t>
      </w:r>
    </w:p>
    <w:p w:rsid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обратить внимание на умение обучающихся группировать исторические явления и события по заданному признаку, выявлять общность и различия сравниваемых исторических событий и явлений, определять последовательность и длительность важнейших событий отечественной и всеобщей истории; </w:t>
      </w:r>
    </w:p>
    <w:p w:rsidR="00B456A2" w:rsidRP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подготовке обучающихся по учебному предмету «История» использовать рекомендации, размещенные на сайте АУ «Институт развития образования»((https://iro86.ru/index.php/rcoko/otsenka-kachestva-obrazovaniya/5368-vserossijskie-proverochnye-raboty-2), в том числе рекомендуемую литературу к настоящему информационно-аналитическому отчету. </w:t>
      </w:r>
    </w:p>
    <w:p w:rsidR="00B456A2" w:rsidRPr="00B456A2" w:rsidRDefault="00B456A2" w:rsidP="00B456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56A2">
        <w:rPr>
          <w:rFonts w:ascii="Symbol" w:hAnsi="Symbol" w:cs="Symbol"/>
          <w:color w:val="000000"/>
          <w:sz w:val="28"/>
          <w:szCs w:val="28"/>
        </w:rPr>
        <w:t></w:t>
      </w:r>
      <w:r w:rsidRPr="00B456A2">
        <w:rPr>
          <w:rFonts w:ascii="Symbol" w:hAnsi="Symbol" w:cs="Symbol"/>
          <w:color w:val="000000"/>
          <w:sz w:val="28"/>
          <w:szCs w:val="28"/>
        </w:rPr>
        <w:t></w:t>
      </w:r>
      <w:r w:rsidRPr="00B456A2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результаты участников РДР по учебному предмету «История» для анализа текущего состояния преподавания учебного предмета «История»; </w:t>
      </w:r>
    </w:p>
    <w:p w:rsidR="00B456A2" w:rsidRPr="00400CB5" w:rsidRDefault="00B456A2" w:rsidP="00400CB5">
      <w:pPr>
        <w:pStyle w:val="Default"/>
        <w:ind w:firstLine="567"/>
        <w:jc w:val="both"/>
      </w:pPr>
      <w:r>
        <w:rPr>
          <w:sz w:val="28"/>
          <w:szCs w:val="28"/>
        </w:rPr>
        <w:t xml:space="preserve">- </w:t>
      </w:r>
      <w:r w:rsidRPr="00B456A2">
        <w:rPr>
          <w:sz w:val="28"/>
          <w:szCs w:val="28"/>
        </w:rPr>
        <w:t xml:space="preserve">использовать данные таблицы 7.1 раздела 7, результаты РДР, которые определяют показатель доступности образования в </w:t>
      </w:r>
      <w:r>
        <w:rPr>
          <w:sz w:val="28"/>
          <w:szCs w:val="28"/>
        </w:rPr>
        <w:t xml:space="preserve">общеобразовательных организациях. </w:t>
      </w:r>
      <w:bookmarkStart w:id="0" w:name="_GoBack"/>
      <w:bookmarkEnd w:id="0"/>
    </w:p>
    <w:p w:rsidR="00B456A2" w:rsidRPr="00B456A2" w:rsidRDefault="00B456A2" w:rsidP="00B456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56A2" w:rsidRDefault="00B456A2" w:rsidP="00B456A2">
      <w:pPr>
        <w:pStyle w:val="Default"/>
        <w:ind w:firstLine="567"/>
        <w:jc w:val="both"/>
        <w:rPr>
          <w:sz w:val="28"/>
          <w:szCs w:val="28"/>
        </w:rPr>
      </w:pPr>
    </w:p>
    <w:p w:rsidR="00B07CFF" w:rsidRPr="006F6F1D" w:rsidRDefault="00661167" w:rsidP="00632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16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07CFF" w:rsidRPr="006F6F1D" w:rsidSect="000E5863">
      <w:footerReference w:type="default" r:id="rId14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55C" w:rsidRDefault="000E055C" w:rsidP="00F61293">
      <w:pPr>
        <w:spacing w:after="0" w:line="240" w:lineRule="auto"/>
      </w:pPr>
      <w:r>
        <w:separator/>
      </w:r>
    </w:p>
  </w:endnote>
  <w:endnote w:type="continuationSeparator" w:id="0">
    <w:p w:rsidR="000E055C" w:rsidRDefault="000E055C" w:rsidP="00F6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2571390"/>
      <w:docPartObj>
        <w:docPartGallery w:val="Page Numbers (Bottom of Page)"/>
        <w:docPartUnique/>
      </w:docPartObj>
    </w:sdtPr>
    <w:sdtEndPr/>
    <w:sdtContent>
      <w:p w:rsidR="00E11F88" w:rsidRDefault="00E11F8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1BC">
          <w:rPr>
            <w:noProof/>
          </w:rPr>
          <w:t>19</w:t>
        </w:r>
        <w:r>
          <w:fldChar w:fldCharType="end"/>
        </w:r>
      </w:p>
    </w:sdtContent>
  </w:sdt>
  <w:p w:rsidR="00E11F88" w:rsidRDefault="00E11F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55C" w:rsidRDefault="000E055C" w:rsidP="00F61293">
      <w:pPr>
        <w:spacing w:after="0" w:line="240" w:lineRule="auto"/>
      </w:pPr>
      <w:r>
        <w:separator/>
      </w:r>
    </w:p>
  </w:footnote>
  <w:footnote w:type="continuationSeparator" w:id="0">
    <w:p w:rsidR="000E055C" w:rsidRDefault="000E055C" w:rsidP="00F612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A91"/>
    <w:rsid w:val="00004D27"/>
    <w:rsid w:val="00016CF0"/>
    <w:rsid w:val="000426A6"/>
    <w:rsid w:val="00061BC8"/>
    <w:rsid w:val="000C131A"/>
    <w:rsid w:val="000D61BC"/>
    <w:rsid w:val="000E055C"/>
    <w:rsid w:val="000E1364"/>
    <w:rsid w:val="000E5863"/>
    <w:rsid w:val="000E7E61"/>
    <w:rsid w:val="00105821"/>
    <w:rsid w:val="001172CD"/>
    <w:rsid w:val="00145686"/>
    <w:rsid w:val="0018605F"/>
    <w:rsid w:val="001B1634"/>
    <w:rsid w:val="001C7413"/>
    <w:rsid w:val="001D4861"/>
    <w:rsid w:val="001D7FF4"/>
    <w:rsid w:val="001E4540"/>
    <w:rsid w:val="00205C50"/>
    <w:rsid w:val="00211AD4"/>
    <w:rsid w:val="00223712"/>
    <w:rsid w:val="00227F0A"/>
    <w:rsid w:val="00230CD5"/>
    <w:rsid w:val="00240099"/>
    <w:rsid w:val="002712FE"/>
    <w:rsid w:val="00285D4F"/>
    <w:rsid w:val="0029571F"/>
    <w:rsid w:val="002A6A95"/>
    <w:rsid w:val="002D42B5"/>
    <w:rsid w:val="002E3801"/>
    <w:rsid w:val="00306B72"/>
    <w:rsid w:val="00313B13"/>
    <w:rsid w:val="00362018"/>
    <w:rsid w:val="00371B1F"/>
    <w:rsid w:val="0038507D"/>
    <w:rsid w:val="0038552E"/>
    <w:rsid w:val="00393CC5"/>
    <w:rsid w:val="003A206E"/>
    <w:rsid w:val="003E06B3"/>
    <w:rsid w:val="003F24E4"/>
    <w:rsid w:val="003F29E6"/>
    <w:rsid w:val="00400CB5"/>
    <w:rsid w:val="004056D8"/>
    <w:rsid w:val="0041273B"/>
    <w:rsid w:val="00413B8C"/>
    <w:rsid w:val="00414805"/>
    <w:rsid w:val="0043307A"/>
    <w:rsid w:val="00480F21"/>
    <w:rsid w:val="00482F41"/>
    <w:rsid w:val="004A2650"/>
    <w:rsid w:val="004C281B"/>
    <w:rsid w:val="004D3D6A"/>
    <w:rsid w:val="004E7BAE"/>
    <w:rsid w:val="00516B91"/>
    <w:rsid w:val="00525675"/>
    <w:rsid w:val="00532510"/>
    <w:rsid w:val="005450B9"/>
    <w:rsid w:val="00550482"/>
    <w:rsid w:val="00555324"/>
    <w:rsid w:val="00570FD7"/>
    <w:rsid w:val="005B1A29"/>
    <w:rsid w:val="005C226B"/>
    <w:rsid w:val="005D2632"/>
    <w:rsid w:val="006315D6"/>
    <w:rsid w:val="00632D81"/>
    <w:rsid w:val="00661167"/>
    <w:rsid w:val="0066171B"/>
    <w:rsid w:val="00672FDF"/>
    <w:rsid w:val="00694E57"/>
    <w:rsid w:val="006D3239"/>
    <w:rsid w:val="006F1E42"/>
    <w:rsid w:val="006F6F1D"/>
    <w:rsid w:val="00723A61"/>
    <w:rsid w:val="00723D73"/>
    <w:rsid w:val="00746A91"/>
    <w:rsid w:val="00790479"/>
    <w:rsid w:val="00793070"/>
    <w:rsid w:val="007B513B"/>
    <w:rsid w:val="007B57BC"/>
    <w:rsid w:val="007C1096"/>
    <w:rsid w:val="007C68F7"/>
    <w:rsid w:val="007F1672"/>
    <w:rsid w:val="0080062F"/>
    <w:rsid w:val="008201B9"/>
    <w:rsid w:val="00840BC7"/>
    <w:rsid w:val="0085083A"/>
    <w:rsid w:val="0085258F"/>
    <w:rsid w:val="00856D7F"/>
    <w:rsid w:val="00872237"/>
    <w:rsid w:val="00882E85"/>
    <w:rsid w:val="008914C2"/>
    <w:rsid w:val="008950D5"/>
    <w:rsid w:val="008A1785"/>
    <w:rsid w:val="008A5C15"/>
    <w:rsid w:val="008C4EF7"/>
    <w:rsid w:val="008C7AEE"/>
    <w:rsid w:val="008E1BCE"/>
    <w:rsid w:val="009456E6"/>
    <w:rsid w:val="00954D19"/>
    <w:rsid w:val="00957313"/>
    <w:rsid w:val="009616B8"/>
    <w:rsid w:val="00967129"/>
    <w:rsid w:val="00970C9B"/>
    <w:rsid w:val="00973B95"/>
    <w:rsid w:val="00993061"/>
    <w:rsid w:val="009A044E"/>
    <w:rsid w:val="009A18A1"/>
    <w:rsid w:val="009B4BB5"/>
    <w:rsid w:val="009C5D0B"/>
    <w:rsid w:val="009D2A85"/>
    <w:rsid w:val="009E0E6D"/>
    <w:rsid w:val="009F225F"/>
    <w:rsid w:val="009F7E91"/>
    <w:rsid w:val="00A02696"/>
    <w:rsid w:val="00A03B0F"/>
    <w:rsid w:val="00A1022B"/>
    <w:rsid w:val="00A14A3B"/>
    <w:rsid w:val="00A26CB8"/>
    <w:rsid w:val="00A46396"/>
    <w:rsid w:val="00A7313A"/>
    <w:rsid w:val="00A76908"/>
    <w:rsid w:val="00A94936"/>
    <w:rsid w:val="00AA2154"/>
    <w:rsid w:val="00AC3EA2"/>
    <w:rsid w:val="00AC435A"/>
    <w:rsid w:val="00AF7165"/>
    <w:rsid w:val="00B06E64"/>
    <w:rsid w:val="00B07CFF"/>
    <w:rsid w:val="00B402CF"/>
    <w:rsid w:val="00B456A2"/>
    <w:rsid w:val="00B646A8"/>
    <w:rsid w:val="00B66569"/>
    <w:rsid w:val="00B77A0A"/>
    <w:rsid w:val="00B901EA"/>
    <w:rsid w:val="00B921AE"/>
    <w:rsid w:val="00BE1747"/>
    <w:rsid w:val="00BE71F8"/>
    <w:rsid w:val="00BF2C2A"/>
    <w:rsid w:val="00BF437F"/>
    <w:rsid w:val="00C15A40"/>
    <w:rsid w:val="00C17C0B"/>
    <w:rsid w:val="00C62504"/>
    <w:rsid w:val="00C83357"/>
    <w:rsid w:val="00CB1C71"/>
    <w:rsid w:val="00CC2FE1"/>
    <w:rsid w:val="00CD0752"/>
    <w:rsid w:val="00CD7220"/>
    <w:rsid w:val="00CE5CD1"/>
    <w:rsid w:val="00CF5EE4"/>
    <w:rsid w:val="00D066F7"/>
    <w:rsid w:val="00D316F0"/>
    <w:rsid w:val="00D53315"/>
    <w:rsid w:val="00D65732"/>
    <w:rsid w:val="00D759DE"/>
    <w:rsid w:val="00D8280C"/>
    <w:rsid w:val="00D92A60"/>
    <w:rsid w:val="00D95EE5"/>
    <w:rsid w:val="00DA3E20"/>
    <w:rsid w:val="00DB668E"/>
    <w:rsid w:val="00E07432"/>
    <w:rsid w:val="00E11F88"/>
    <w:rsid w:val="00E25A68"/>
    <w:rsid w:val="00E35BD8"/>
    <w:rsid w:val="00E80FA9"/>
    <w:rsid w:val="00E81231"/>
    <w:rsid w:val="00E813C8"/>
    <w:rsid w:val="00E81533"/>
    <w:rsid w:val="00EA24E1"/>
    <w:rsid w:val="00EB078C"/>
    <w:rsid w:val="00EB2AEC"/>
    <w:rsid w:val="00EB3C77"/>
    <w:rsid w:val="00ED4054"/>
    <w:rsid w:val="00F21A81"/>
    <w:rsid w:val="00F251A8"/>
    <w:rsid w:val="00F257D4"/>
    <w:rsid w:val="00F3322F"/>
    <w:rsid w:val="00F37192"/>
    <w:rsid w:val="00F402C2"/>
    <w:rsid w:val="00F61293"/>
    <w:rsid w:val="00F70F0D"/>
    <w:rsid w:val="00FA215C"/>
    <w:rsid w:val="00FC4A32"/>
    <w:rsid w:val="00FC4BF9"/>
    <w:rsid w:val="00FC6328"/>
    <w:rsid w:val="00FD78EB"/>
    <w:rsid w:val="00FF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91B74"/>
  <w15:docId w15:val="{B14D2A1A-3634-4CBB-879D-362DD2CC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21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3D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D3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3D6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293"/>
  </w:style>
  <w:style w:type="paragraph" w:styleId="a9">
    <w:name w:val="footer"/>
    <w:basedOn w:val="a"/>
    <w:link w:val="aa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1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etuhovaLV\Desktop\&#1054;&#1090;&#1095;&#1077;&#1090;&#1099;%20&#1087;&#1086;%20%20&#1056;&#1044;&#1056;_%209%20&#1082;&#1083;&#1072;&#1089;&#1089;\&#1048;&#1089;&#1090;&#1086;&#1088;&#1080;&#1103;_9%20&#1082;&#1083;&#1072;&#1089;&#1089;_12.11.2019-07.12.2019\&#1044;&#1080;&#1072;&#1075;&#1085;&#1086;&#1089;&#1090;&#1080;&#1095;&#1077;&#1089;&#1082;&#1072;&#1103;%20&#1088;&#1072;&#1073;&#1086;&#1090;&#1072;%20&#1087;&#1086;%20&#1080;&#1089;&#1090;&#1086;&#1088;&#1080;&#1080;%20&#1074;%209%20&#1082;&#1083;&#1072;&#1089;&#1089;&#1077;,%20&#1088;&#1077;&#1079;&#1091;&#1083;&#1100;&#1090;&#1072;&#1090;&#1099;%20(18.12.2019%2010-48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etuhovaLV\Desktop\&#1054;&#1090;&#1095;&#1077;&#1090;&#1099;%20&#1087;&#1086;%20%20&#1056;&#1044;&#1056;_%209%20&#1082;&#1083;&#1072;&#1089;&#1089;\&#1048;&#1089;&#1090;&#1086;&#1088;&#1080;&#1103;_9%20&#1082;&#1083;&#1072;&#1089;&#1089;_12.11.2019-07.12.2019\&#1044;&#1080;&#1072;&#1075;&#1085;&#1086;&#1089;&#1090;&#1080;&#1095;&#1077;&#1089;&#1082;&#1072;&#1103;%20&#1088;&#1072;&#1073;&#1086;&#1090;&#1072;%20&#1087;&#1086;%20&#1080;&#1089;&#1090;&#1086;&#1088;&#1080;&#1080;%20&#1074;%209%20&#1082;&#1083;&#1072;&#1089;&#1089;&#1077;,%20&#1088;&#1077;&#1079;&#1091;&#1083;&#1100;&#1090;&#1072;&#1090;&#1099;%20(18.12.2019%2010-48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3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1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 процент выполнения заданий по Сургутскому району - 54,26 %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'[Диагностическая работа по истории в 9 классе, результаты (18.12.2019 10-48).xlsx]Page 1'!$E$127</c:f>
              <c:strCache>
                <c:ptCount val="1"/>
                <c:pt idx="0">
                  <c:v>Средний процент выполнения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'[Диагностическая работа по истории в 9 классе, результаты (18.12.2019 10-48).xlsx]Page 1'!$D$128:$D$150</c:f>
              <c:strCache>
                <c:ptCount val="23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 № 1»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  <c:pt idx="22">
                  <c:v>ХМАО-Югра</c:v>
                </c:pt>
              </c:strCache>
            </c:strRef>
          </c:cat>
          <c:val>
            <c:numRef>
              <c:f>'[Диагностическая работа по истории в 9 классе, результаты (18.12.2019 10-48).xlsx]Page 1'!$E$128:$E$150</c:f>
              <c:numCache>
                <c:formatCode>0.00</c:formatCode>
                <c:ptCount val="23"/>
                <c:pt idx="0">
                  <c:v>62</c:v>
                </c:pt>
                <c:pt idx="1">
                  <c:v>74.055555555555557</c:v>
                </c:pt>
                <c:pt idx="2">
                  <c:v>57.388888888888886</c:v>
                </c:pt>
                <c:pt idx="3">
                  <c:v>61.111111111111114</c:v>
                </c:pt>
                <c:pt idx="4">
                  <c:v>77.777777777777771</c:v>
                </c:pt>
                <c:pt idx="5">
                  <c:v>42.222222222222221</c:v>
                </c:pt>
                <c:pt idx="6">
                  <c:v>57.388888888888886</c:v>
                </c:pt>
                <c:pt idx="7">
                  <c:v>23.333333333333332</c:v>
                </c:pt>
                <c:pt idx="8">
                  <c:v>48.111111111111114</c:v>
                </c:pt>
                <c:pt idx="9">
                  <c:v>63.888888888888886</c:v>
                </c:pt>
                <c:pt idx="10">
                  <c:v>58.722222222222221</c:v>
                </c:pt>
                <c:pt idx="11">
                  <c:v>88.888888888888886</c:v>
                </c:pt>
                <c:pt idx="12">
                  <c:v>56.666666666666657</c:v>
                </c:pt>
                <c:pt idx="13">
                  <c:v>94.444444444444443</c:v>
                </c:pt>
                <c:pt idx="14">
                  <c:v>72.222222222222229</c:v>
                </c:pt>
                <c:pt idx="15">
                  <c:v>77.777777777777771</c:v>
                </c:pt>
                <c:pt idx="16">
                  <c:v>31.444444444444443</c:v>
                </c:pt>
                <c:pt idx="17">
                  <c:v>33.333333333333336</c:v>
                </c:pt>
                <c:pt idx="18">
                  <c:v>51.388888888888886</c:v>
                </c:pt>
                <c:pt idx="19">
                  <c:v>69.444444444444443</c:v>
                </c:pt>
                <c:pt idx="20">
                  <c:v>56.944444444444443</c:v>
                </c:pt>
                <c:pt idx="21" formatCode="General">
                  <c:v>54.26</c:v>
                </c:pt>
                <c:pt idx="22" formatCode="General">
                  <c:v>53.66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1EB-4371-9D95-2EA1510EE69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80112560"/>
        <c:axId val="180105488"/>
      </c:barChart>
      <c:catAx>
        <c:axId val="1801125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0105488"/>
        <c:crosses val="autoZero"/>
        <c:auto val="1"/>
        <c:lblAlgn val="ctr"/>
        <c:lblOffset val="100"/>
        <c:noMultiLvlLbl val="0"/>
      </c:catAx>
      <c:valAx>
        <c:axId val="1801054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01125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1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 балл выполнения заданий по Сургутскому району - 9,77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'[Диагностическая работа по истории в 9 классе, результаты (18.12.2019 10-48).xlsx]Page 1'!$E$153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'[Диагностическая работа по истории в 9 классе, результаты (18.12.2019 10-48).xlsx]Page 1'!$D$154:$D$176</c:f>
              <c:strCache>
                <c:ptCount val="23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 № 1»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  <c:pt idx="22">
                  <c:v>ХМАО-Югра</c:v>
                </c:pt>
              </c:strCache>
            </c:strRef>
          </c:cat>
          <c:val>
            <c:numRef>
              <c:f>'[Диагностическая работа по истории в 9 классе, результаты (18.12.2019 10-48).xlsx]Page 1'!$E$154:$E$176</c:f>
              <c:numCache>
                <c:formatCode>General</c:formatCode>
                <c:ptCount val="23"/>
                <c:pt idx="0">
                  <c:v>11.16</c:v>
                </c:pt>
                <c:pt idx="1">
                  <c:v>13.33</c:v>
                </c:pt>
                <c:pt idx="2">
                  <c:v>10.33</c:v>
                </c:pt>
                <c:pt idx="3">
                  <c:v>11</c:v>
                </c:pt>
                <c:pt idx="4">
                  <c:v>14</c:v>
                </c:pt>
                <c:pt idx="5">
                  <c:v>7.6</c:v>
                </c:pt>
                <c:pt idx="6">
                  <c:v>10.33</c:v>
                </c:pt>
                <c:pt idx="7">
                  <c:v>4.2</c:v>
                </c:pt>
                <c:pt idx="8">
                  <c:v>8.66</c:v>
                </c:pt>
                <c:pt idx="9">
                  <c:v>11.5</c:v>
                </c:pt>
                <c:pt idx="10">
                  <c:v>10.57</c:v>
                </c:pt>
                <c:pt idx="11">
                  <c:v>16</c:v>
                </c:pt>
                <c:pt idx="12">
                  <c:v>10.199999999999999</c:v>
                </c:pt>
                <c:pt idx="13">
                  <c:v>17</c:v>
                </c:pt>
                <c:pt idx="14">
                  <c:v>13</c:v>
                </c:pt>
                <c:pt idx="15">
                  <c:v>14</c:v>
                </c:pt>
                <c:pt idx="16">
                  <c:v>5.66</c:v>
                </c:pt>
                <c:pt idx="17">
                  <c:v>6</c:v>
                </c:pt>
                <c:pt idx="18">
                  <c:v>9.25</c:v>
                </c:pt>
                <c:pt idx="19">
                  <c:v>12.5</c:v>
                </c:pt>
                <c:pt idx="20">
                  <c:v>10.25</c:v>
                </c:pt>
                <c:pt idx="21">
                  <c:v>9.77</c:v>
                </c:pt>
                <c:pt idx="22">
                  <c:v>9.66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036-49D4-94A5-10C412D8AD63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72717648"/>
        <c:axId val="272714320"/>
      </c:barChart>
      <c:catAx>
        <c:axId val="2727176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2714320"/>
        <c:crosses val="autoZero"/>
        <c:auto val="1"/>
        <c:lblAlgn val="ctr"/>
        <c:lblOffset val="100"/>
        <c:noMultiLvlLbl val="0"/>
      </c:catAx>
      <c:valAx>
        <c:axId val="2727143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27176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обучающихся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Лист1!$A$2:$A$18</c:f>
              <c:numCache>
                <c:formatCode>General</c:formatCode>
                <c:ptCount val="17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13</c:v>
                </c:pt>
                <c:pt idx="12">
                  <c:v>14</c:v>
                </c:pt>
                <c:pt idx="13">
                  <c:v>15</c:v>
                </c:pt>
                <c:pt idx="14">
                  <c:v>16</c:v>
                </c:pt>
                <c:pt idx="15">
                  <c:v>17</c:v>
                </c:pt>
                <c:pt idx="16">
                  <c:v>18</c:v>
                </c:pt>
              </c:numCache>
            </c:numRef>
          </c:cat>
          <c:val>
            <c:numRef>
              <c:f>Лист1!$B$2:$B$18</c:f>
              <c:numCache>
                <c:formatCode>General</c:formatCode>
                <c:ptCount val="17"/>
                <c:pt idx="0">
                  <c:v>1</c:v>
                </c:pt>
                <c:pt idx="1">
                  <c:v>2</c:v>
                </c:pt>
                <c:pt idx="2">
                  <c:v>5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6</c:v>
                </c:pt>
                <c:pt idx="7">
                  <c:v>4</c:v>
                </c:pt>
                <c:pt idx="8">
                  <c:v>6</c:v>
                </c:pt>
                <c:pt idx="9">
                  <c:v>12</c:v>
                </c:pt>
                <c:pt idx="10">
                  <c:v>4</c:v>
                </c:pt>
                <c:pt idx="11">
                  <c:v>11</c:v>
                </c:pt>
                <c:pt idx="12">
                  <c:v>6</c:v>
                </c:pt>
                <c:pt idx="13">
                  <c:v>2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162-4569-AA53-18F5C071231A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2372480"/>
        <c:axId val="51486720"/>
      </c:lineChart>
      <c:catAx>
        <c:axId val="132372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86720"/>
        <c:crosses val="autoZero"/>
        <c:auto val="1"/>
        <c:lblAlgn val="ctr"/>
        <c:lblOffset val="100"/>
        <c:noMultiLvlLbl val="0"/>
      </c:catAx>
      <c:valAx>
        <c:axId val="51486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2372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57.13</c:v>
                </c:pt>
                <c:pt idx="1">
                  <c:v>27.28</c:v>
                </c:pt>
                <c:pt idx="2">
                  <c:v>15.59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C0C-4FFE-A1E8-E0F4C48EDDF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52.2</c:v>
                </c:pt>
                <c:pt idx="1">
                  <c:v>31.6</c:v>
                </c:pt>
                <c:pt idx="2">
                  <c:v>16.2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C0C-4FFE-A1E8-E0F4C48EDDF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8349568"/>
        <c:axId val="51496064"/>
      </c:barChart>
      <c:catAx>
        <c:axId val="983495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6064"/>
        <c:crosses val="autoZero"/>
        <c:auto val="1"/>
        <c:lblAlgn val="ctr"/>
        <c:lblOffset val="100"/>
        <c:noMultiLvlLbl val="0"/>
      </c:catAx>
      <c:valAx>
        <c:axId val="514960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8349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</c:v>
                </c:pt>
                <c:pt idx="1">
                  <c:v>3</c:v>
                </c:pt>
                <c:pt idx="2">
                  <c:v>4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9.34</c:v>
                </c:pt>
                <c:pt idx="1">
                  <c:v>11.53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C4A-402E-B4F7-FDFDA4E75C2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</c:v>
                </c:pt>
                <c:pt idx="1">
                  <c:v>3</c:v>
                </c:pt>
                <c:pt idx="2">
                  <c:v>4</c:v>
                </c:pt>
              </c:numCache>
            </c:num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9.81</c:v>
                </c:pt>
                <c:pt idx="1">
                  <c:v>9.44</c:v>
                </c:pt>
                <c:pt idx="2">
                  <c:v>13.33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C4A-402E-B4F7-FDFDA4E75C2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52476928"/>
        <c:axId val="51497792"/>
      </c:barChart>
      <c:catAx>
        <c:axId val="52476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7792"/>
        <c:crosses val="autoZero"/>
        <c:auto val="1"/>
        <c:lblAlgn val="ctr"/>
        <c:lblOffset val="100"/>
        <c:noMultiLvlLbl val="0"/>
      </c:catAx>
      <c:valAx>
        <c:axId val="5149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4769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Лист1!$A$2:$A$21</c:f>
              <c:numCache>
                <c:formatCode>General</c:formatCode>
                <c:ptCount val="20"/>
                <c:pt idx="0">
                  <c:v>2</c:v>
                </c:pt>
                <c:pt idx="1">
                  <c:v>3</c:v>
                </c:pt>
                <c:pt idx="2">
                  <c:v>5</c:v>
                </c:pt>
                <c:pt idx="3">
                  <c:v>7</c:v>
                </c:pt>
                <c:pt idx="4">
                  <c:v>9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17</c:v>
                </c:pt>
                <c:pt idx="11">
                  <c:v>21</c:v>
                </c:pt>
                <c:pt idx="12">
                  <c:v>24</c:v>
                </c:pt>
                <c:pt idx="13">
                  <c:v>25</c:v>
                </c:pt>
                <c:pt idx="14">
                  <c:v>30</c:v>
                </c:pt>
                <c:pt idx="15">
                  <c:v>31</c:v>
                </c:pt>
                <c:pt idx="16">
                  <c:v>32</c:v>
                </c:pt>
                <c:pt idx="17">
                  <c:v>34</c:v>
                </c:pt>
                <c:pt idx="18">
                  <c:v>36</c:v>
                </c:pt>
                <c:pt idx="19">
                  <c:v>40</c:v>
                </c:pt>
              </c:numCache>
            </c:numRef>
          </c:cat>
          <c:val>
            <c:numRef>
              <c:f>Лист1!$B$2:$B$21</c:f>
              <c:numCache>
                <c:formatCode>General</c:formatCode>
                <c:ptCount val="20"/>
                <c:pt idx="0">
                  <c:v>7.5</c:v>
                </c:pt>
                <c:pt idx="1">
                  <c:v>10</c:v>
                </c:pt>
                <c:pt idx="2">
                  <c:v>11</c:v>
                </c:pt>
                <c:pt idx="3">
                  <c:v>8.67</c:v>
                </c:pt>
                <c:pt idx="4">
                  <c:v>12.67</c:v>
                </c:pt>
                <c:pt idx="5">
                  <c:v>10.199999999999999</c:v>
                </c:pt>
                <c:pt idx="6">
                  <c:v>11.5</c:v>
                </c:pt>
                <c:pt idx="7">
                  <c:v>8.14</c:v>
                </c:pt>
                <c:pt idx="8">
                  <c:v>10.33</c:v>
                </c:pt>
                <c:pt idx="9">
                  <c:v>5</c:v>
                </c:pt>
                <c:pt idx="10">
                  <c:v>8.57</c:v>
                </c:pt>
                <c:pt idx="11">
                  <c:v>11</c:v>
                </c:pt>
                <c:pt idx="12">
                  <c:v>13.33</c:v>
                </c:pt>
                <c:pt idx="13">
                  <c:v>10.57</c:v>
                </c:pt>
                <c:pt idx="14">
                  <c:v>10.8</c:v>
                </c:pt>
                <c:pt idx="15">
                  <c:v>10.25</c:v>
                </c:pt>
                <c:pt idx="16">
                  <c:v>13</c:v>
                </c:pt>
                <c:pt idx="17">
                  <c:v>17</c:v>
                </c:pt>
                <c:pt idx="18">
                  <c:v>16</c:v>
                </c:pt>
                <c:pt idx="19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D4-4486-A50D-DF5E54E1DB4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6560640"/>
        <c:axId val="51499520"/>
      </c:barChart>
      <c:catAx>
        <c:axId val="96560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9520"/>
        <c:crosses val="autoZero"/>
        <c:auto val="1"/>
        <c:lblAlgn val="ctr"/>
        <c:lblOffset val="100"/>
        <c:noMultiLvlLbl val="0"/>
      </c:catAx>
      <c:valAx>
        <c:axId val="51499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5606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8651130242837982"/>
          <c:y val="6.0171437994334477E-2"/>
          <c:w val="0.79045981729880699"/>
          <c:h val="0.490854866794922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 в ОО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Лист1!$A$2:$A$22</c:f>
              <c:strCache>
                <c:ptCount val="21"/>
                <c:pt idx="0">
                  <c:v>МАОУ "Белоярская СОШ №1"</c:v>
                </c:pt>
                <c:pt idx="1">
                  <c:v>МБОУ "Белоярская СОШ №3"</c:v>
                </c:pt>
                <c:pt idx="2">
                  <c:v>МБОУ "Барсовская СОШ №1"</c:v>
                </c:pt>
                <c:pt idx="3">
                  <c:v>МБОУ "Высокомысовская СОШ"</c:v>
                </c:pt>
                <c:pt idx="4">
                  <c:v>МБОУ "Ляминская СОШ"</c:v>
                </c:pt>
                <c:pt idx="5">
                  <c:v>МБОУ "Лянторская СОШ №3"</c:v>
                </c:pt>
                <c:pt idx="6">
                  <c:v>МБОУ "Лянторская СОШ №4"</c:v>
                </c:pt>
                <c:pt idx="7">
                  <c:v>МБОУ "Лянторская СОШ №5"</c:v>
                </c:pt>
                <c:pt idx="8">
                  <c:v>МБОУ "Лянторская СОШ №6"</c:v>
                </c:pt>
                <c:pt idx="9">
                  <c:v>МАОУ "Лянторская СОШ №7"</c:v>
                </c:pt>
                <c:pt idx="10">
                  <c:v>МБОУ "Нижнесортымская СОШ"</c:v>
                </c:pt>
                <c:pt idx="11">
                  <c:v>МБОУ "Русскинская СОШ"</c:v>
                </c:pt>
                <c:pt idx="12">
                  <c:v>МБОУ "Солнечная СОШ №1"</c:v>
                </c:pt>
                <c:pt idx="13">
                  <c:v>Филиал "Сайгатинская СШ"</c:v>
                </c:pt>
                <c:pt idx="14">
                  <c:v>Филиал "Сытоминская СШ"</c:v>
                </c:pt>
                <c:pt idx="15">
                  <c:v>Филиал "Локосовская СШ-детский сад"</c:v>
                </c:pt>
                <c:pt idx="16">
                  <c:v>МБОУ "Угутская СОШ"</c:v>
                </c:pt>
                <c:pt idx="17">
                  <c:v>МБОУ "Ульт-Ягунская СОШ"</c:v>
                </c:pt>
                <c:pt idx="18">
                  <c:v>МБОУ "Федоровская СОШ № 1"</c:v>
                </c:pt>
                <c:pt idx="19">
                  <c:v>МБОУ "Федоровская СОШ № 2 с углубленным изучением отдельных предметов"</c:v>
                </c:pt>
                <c:pt idx="20">
                  <c:v>МБОУ "Федоровская СОШ № 5"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11.17</c:v>
                </c:pt>
                <c:pt idx="1">
                  <c:v>14.2</c:v>
                </c:pt>
                <c:pt idx="2">
                  <c:v>13.33</c:v>
                </c:pt>
                <c:pt idx="3">
                  <c:v>11</c:v>
                </c:pt>
                <c:pt idx="4">
                  <c:v>14</c:v>
                </c:pt>
                <c:pt idx="5">
                  <c:v>7.8</c:v>
                </c:pt>
                <c:pt idx="6">
                  <c:v>10</c:v>
                </c:pt>
                <c:pt idx="7">
                  <c:v>4.2</c:v>
                </c:pt>
                <c:pt idx="8">
                  <c:v>8.67</c:v>
                </c:pt>
                <c:pt idx="9">
                  <c:v>8.68</c:v>
                </c:pt>
                <c:pt idx="10">
                  <c:v>10.57</c:v>
                </c:pt>
                <c:pt idx="11">
                  <c:v>16</c:v>
                </c:pt>
                <c:pt idx="12">
                  <c:v>10.41</c:v>
                </c:pt>
                <c:pt idx="13">
                  <c:v>17</c:v>
                </c:pt>
                <c:pt idx="14">
                  <c:v>13</c:v>
                </c:pt>
                <c:pt idx="15">
                  <c:v>14</c:v>
                </c:pt>
                <c:pt idx="16">
                  <c:v>5.67</c:v>
                </c:pt>
                <c:pt idx="17">
                  <c:v>6</c:v>
                </c:pt>
                <c:pt idx="18">
                  <c:v>9.25</c:v>
                </c:pt>
                <c:pt idx="19">
                  <c:v>12.5</c:v>
                </c:pt>
                <c:pt idx="20">
                  <c:v>10.25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E47-423C-995F-EFD721B8992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81745408"/>
        <c:axId val="51501248"/>
      </c:barChart>
      <c:catAx>
        <c:axId val="8174540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51501248"/>
        <c:crosses val="autoZero"/>
        <c:auto val="1"/>
        <c:lblAlgn val="ctr"/>
        <c:lblOffset val="100"/>
        <c:noMultiLvlLbl val="0"/>
      </c:catAx>
      <c:valAx>
        <c:axId val="5150124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Средний</a:t>
                </a:r>
                <a:r>
                  <a:rPr lang="ru-RU" baseline="0"/>
                  <a:t> балл в ОО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2.304009520820445E-2"/>
              <c:y val="0.17322098481145357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8174540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0.45225</cdr:x>
      <cdr:y>0.55027</cdr:y>
    </cdr:from>
    <cdr:to>
      <cdr:x>0.53062</cdr:x>
      <cdr:y>0.55027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>
          <a:off x="2746879" y="1132118"/>
          <a:ext cx="476002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0.83387</cdr:x>
      <cdr:y>0.16205</cdr:y>
    </cdr:from>
    <cdr:to>
      <cdr:x>0.8856</cdr:x>
      <cdr:y>0.16205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5064726" y="333398"/>
          <a:ext cx="314196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B1369-6B4C-4112-A767-2BEB2474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2147</TotalTime>
  <Pages>20</Pages>
  <Words>5226</Words>
  <Characters>29790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Петухова Людмила Владимировна</dc:creator>
  <cp:keywords/>
  <dc:description/>
  <cp:lastModifiedBy>Петухова Людмила Владимировна</cp:lastModifiedBy>
  <cp:revision>28</cp:revision>
  <cp:lastPrinted>2020-02-11T04:55:00Z</cp:lastPrinted>
  <dcterms:created xsi:type="dcterms:W3CDTF">2020-01-28T06:57:00Z</dcterms:created>
  <dcterms:modified xsi:type="dcterms:W3CDTF">2020-02-17T12:04:00Z</dcterms:modified>
</cp:coreProperties>
</file>